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Google Cloud's Unified Platform for Data and Artificial Intelligence: Empowering Business Transformation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business landscape is characterized by an ever-increasing volume and complexity of data, coupled with the transformative potential of artificial intelligence. Organizations across industries recognize the critical need to harness these powerful forces to drive innovation, gain competitive advantages, and deliver enhanced value to their customers. Google Cloud has strategically positioned itself to meet these demands by offering a unified and comprehensive platform that seamlessly integrates data management and artificial intelligence capabilities. This report provides an in-depth analysis of Google Cloud's offerings in these domains, highlighting key services, integration aspects, market positioning, and the overall value proposition for enterprises seeking to leverage data and AI for strategic advantage.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Google Cloud's Commitment to Data and Artificial Intelligence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effectively manage, analyze, and derive insights from data has become a fundamental prerequisite for business success in the digital age. Simultaneously, artificial intelligence is rapidly evolving, offering unprecedented opportunities to automate tasks, personalize experiences, and make more informed decisions. Recognizing this convergence, Google Cloud has made a significant commitment to providing a holistic platform that empowers organizations to seamlessly connect their data with groundbreaking AI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focus aims to enable businesses to unlock transformative experiences, achieve enterprise-grade efficiency, scalability, and security, and ultimately accelerate their digital transformation journeys. The core of Google Cloud's data and AI ecosystem encompasses a wide array of interconnected services, ranging from robust data storage and processing solutions to advanced machine learning and specialized AI capabilities, all designed to work together in a cohesive and integrated manner.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understands the intrinsic link between data science and artificial intelligence and has therefore prioritized the creation of a unified "data to AI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Historically, the processes of managing data and developing AI/ML models often operated in silos, leading to inefficiencies and complexities. By offering a platform that bridges this gap, Google Cloud aims to streamline the entire lifecycle, from data ingestion and preparation to model training, deployment, and ongoing management. This integrated approach fosters collaboration among data scientists, engineers, and business users, ultimately accelerating the time to value and enabling organizations to realize the full potential of their data and AI investments. The subsequent sections of this report will delve into the key components of this ecosystem, providing a detailed examination of the services and capabilities that constitute Google Cloud's comprehensive data and AI platform.</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Google Cloud's Unified Data and AI Ecosystem: An Architectural Overview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Cloud's approach to data and artificial intelligence centers around a tightly integrated ecosystem of services, designed to work in concert to address the diverse needs of modern enterprises. At the heart of this ecosystem lies the "Data Cloud," a unified platform that brings together a comprehensive suite of data management and analytics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foundation comprises key services such as BigQuery, a serverless, highly scalable, and cost-effective multicloud data warehouse; AlloyDB for PostgreSQL, a fully managed, PostgreSQL-compatible database service for demanding workloads; Spanner and Cloud SQL, offering further database options; Looker, an enterprise platform for business intelligence and embedded analytics; and crucially, Vertex AI, Google Cloud's unified platform for machine learning and artificial intelligence.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Vertex AI serves as the central hub for all activities related to the machine learning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provides a single, cohesive platform for data scientists and engineers to collaboratively create, train, test, monitor, tune, and deploy ML and AI models. This unified environment streamlines workflows, eliminates the need to navigate between disparate tools, and fosters better collaboration across teams. By integrating the entire process, from initial data exploration to production deployment, Vertex AI significantly simplifies the development and management of AI solutions. This consolidation not only enhances productivity but also accelerates the time it takes to move from concept to impactful AI applications within an organization.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underscoring Google Cloud's commitment to a unified platform, the 2022 Data Cloud Summit saw the announcement of significant developments centered on Vertex AI products, notably Vertex AI Workbench and Vertex AI Model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Vertex AI Workbench provides a unified platform where data science and AI/ML experts can access integrated data engineering capabilities, allowing for faster building and deployment of machine learning models. This includes data ingestion, analysis, deployment, and management of ML models all from a single user interface. Simultaneously, Vertex AI Model Registry offers a central repository providing a complete overview and access to machine learning models regardless of their type, facilitating better monitoring, organization, and training of new versions. The introduction of these features highlights Google Cloud's ongoing efforts to enhance the integration and user experience of its data and AI platform, making it more seamless and efficient for organizations to leverage its full potential.</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 Comprehensive Suite of Data Management Services on Google Cloud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provides a rich and diverse set of data management services designed to address every stage of the data lifecycle, from initial storage to sophisticated processing and transformation.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Data Storage Solutions: The Foundation of the Data Cloud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core of Google Cloud's data infrastructure lies Google Cloud Storage, a highly scalable, durable, and secure object storage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Designed for enterprises, it offers a robust solution for storing and accessing vast amounts of data on Google Cloud Platform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service combines the performance and scalability inherent to Google's cloud infrastructure with advanced security and sharing capabilities, making it a comparable Infrastructure as a Service (IaaS) offering to Amazon S3.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Unlike Google Drive, Cloud Storage is tailored to meet the more demanding needs of enterprise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Storage offers four distinct storage classes, each optimized for different data access patterns and cost considerations, while maintaining identical throughput, latency, and durability.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Multi-Regional Storage</w:t>
      </w:r>
      <w:r w:rsidDel="00000000" w:rsidR="00000000" w:rsidRPr="00000000">
        <w:rPr>
          <w:rFonts w:ascii="Google Sans Text" w:cs="Google Sans Text" w:eastAsia="Google Sans Text" w:hAnsi="Google Sans Text"/>
          <w:i w:val="0"/>
          <w:color w:val="1b1c1d"/>
          <w:sz w:val="24"/>
          <w:szCs w:val="24"/>
          <w:rtl w:val="0"/>
        </w:rPr>
        <w:t xml:space="preserve"> is best suited for frequently accessed data requiring the highest availability and is ideal for serving web content, streaming media, and supporting interactive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Regional Storage</w:t>
      </w:r>
      <w:r w:rsidDel="00000000" w:rsidR="00000000" w:rsidRPr="00000000">
        <w:rPr>
          <w:rFonts w:ascii="Google Sans Text" w:cs="Google Sans Text" w:eastAsia="Google Sans Text" w:hAnsi="Google Sans Text"/>
          <w:i w:val="0"/>
          <w:color w:val="1b1c1d"/>
          <w:sz w:val="24"/>
          <w:szCs w:val="24"/>
          <w:rtl w:val="0"/>
        </w:rPr>
        <w:t xml:space="preserve"> offers a lower cost option for data accessed frequently within a single geographical region, making it suitable for analytics, machine learning, and data processing. </w:t>
      </w:r>
      <w:r w:rsidDel="00000000" w:rsidR="00000000" w:rsidRPr="00000000">
        <w:rPr>
          <w:rFonts w:ascii="Google Sans Text" w:cs="Google Sans Text" w:eastAsia="Google Sans Text" w:hAnsi="Google Sans Text"/>
          <w:b w:val="1"/>
          <w:i w:val="0"/>
          <w:color w:val="1b1c1d"/>
          <w:sz w:val="24"/>
          <w:szCs w:val="24"/>
          <w:rtl w:val="0"/>
        </w:rPr>
        <w:t xml:space="preserve">Nearline Storage</w:t>
      </w:r>
      <w:r w:rsidDel="00000000" w:rsidR="00000000" w:rsidRPr="00000000">
        <w:rPr>
          <w:rFonts w:ascii="Google Sans Text" w:cs="Google Sans Text" w:eastAsia="Google Sans Text" w:hAnsi="Google Sans Text"/>
          <w:i w:val="0"/>
          <w:color w:val="1b1c1d"/>
          <w:sz w:val="24"/>
          <w:szCs w:val="24"/>
          <w:rtl w:val="0"/>
        </w:rPr>
        <w:t xml:space="preserve"> provides a cost-effective solution for data accessed less frequently, such as backups and archival data accessed no more than once a month. Finally, </w:t>
      </w:r>
      <w:r w:rsidDel="00000000" w:rsidR="00000000" w:rsidRPr="00000000">
        <w:rPr>
          <w:rFonts w:ascii="Google Sans Text" w:cs="Google Sans Text" w:eastAsia="Google Sans Text" w:hAnsi="Google Sans Text"/>
          <w:b w:val="1"/>
          <w:i w:val="0"/>
          <w:color w:val="1b1c1d"/>
          <w:sz w:val="24"/>
          <w:szCs w:val="24"/>
          <w:rtl w:val="0"/>
        </w:rPr>
        <w:t xml:space="preserve">Coldline Storage</w:t>
      </w:r>
      <w:r w:rsidDel="00000000" w:rsidR="00000000" w:rsidRPr="00000000">
        <w:rPr>
          <w:rFonts w:ascii="Google Sans Text" w:cs="Google Sans Text" w:eastAsia="Google Sans Text" w:hAnsi="Google Sans Text"/>
          <w:i w:val="0"/>
          <w:color w:val="1b1c1d"/>
          <w:sz w:val="24"/>
          <w:szCs w:val="24"/>
          <w:rtl w:val="0"/>
        </w:rPr>
        <w:t xml:space="preserve"> is designed for long-term archival with infrequent access, typically accessed only once a year, offering the lowest storage cost but with higher retrieval costs and latency. </w:t>
      </w:r>
      <w:r w:rsidDel="00000000" w:rsidR="00000000" w:rsidRPr="00000000">
        <w:rPr>
          <w:rFonts w:ascii="Google Sans Text" w:cs="Google Sans Text" w:eastAsia="Google Sans Text" w:hAnsi="Google Sans Text"/>
          <w:b w:val="1"/>
          <w:i w:val="0"/>
          <w:color w:val="1b1c1d"/>
          <w:sz w:val="24"/>
          <w:szCs w:val="24"/>
          <w:rtl w:val="0"/>
        </w:rPr>
        <w:t xml:space="preserve">Archive Storage</w:t>
      </w:r>
      <w:r w:rsidDel="00000000" w:rsidR="00000000" w:rsidRPr="00000000">
        <w:rPr>
          <w:rFonts w:ascii="Google Sans Text" w:cs="Google Sans Text" w:eastAsia="Google Sans Text" w:hAnsi="Google Sans Text"/>
          <w:i w:val="0"/>
          <w:color w:val="1b1c1d"/>
          <w:sz w:val="24"/>
          <w:szCs w:val="24"/>
          <w:rtl w:val="0"/>
        </w:rPr>
        <w:t xml:space="preserve"> is the most cost-effective option for long-term archival, ideal for data that needs to be retained for many years but is rarely accessed.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tiered approach allows organizations to optimize their storage costs by placing data in the most appropriate class based on its access frequency.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features of Google Cloud Storage include seamless interoperability with other cloud storage tools and libraries, including those designed for Amazon S3 and Eucalyptus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also ensures strong read-after-write consistency for all upload operations, guaranteeing that data is immediately available after being written.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Robust access control mechanisms, utilizing both Identity and Access Management (IAM) policies and access control lists (ACLs), provide granular control over who can access specific objects and buckets.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large data transfers, the resumable upload feature allows users to resume interrupted upload operations, ensuring data integrity even in the face of network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Google Cloud Storage also offers an exceptional durability guarantee of 99.999999999% (eleven nines), primarily addressing data loss due to hardware failures, providing peace of mind for critical data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features like object lifecycle management enable automatic transitions of data between storage tiers based on predefined rules, helping to further optimize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Object versioning keeps previous versions of files for recovery purposes, while retention policies and bucket lock allow organizations to define data retention periods for regulatory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Google Cloud Storage Transfer Service simplifies the process of migrating data from AWS S3, Azure Blob, and on-premises storage, offering automated scheduling for efficiency and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object storage, Google Cloud offers other storage options to cater to different workload requirements. </w:t>
      </w:r>
      <w:r w:rsidDel="00000000" w:rsidR="00000000" w:rsidRPr="00000000">
        <w:rPr>
          <w:rFonts w:ascii="Google Sans Text" w:cs="Google Sans Text" w:eastAsia="Google Sans Text" w:hAnsi="Google Sans Text"/>
          <w:b w:val="1"/>
          <w:i w:val="0"/>
          <w:color w:val="1b1c1d"/>
          <w:sz w:val="24"/>
          <w:szCs w:val="24"/>
          <w:rtl w:val="0"/>
        </w:rPr>
        <w:t xml:space="preserve">Persistent Disks</w:t>
      </w:r>
      <w:r w:rsidDel="00000000" w:rsidR="00000000" w:rsidRPr="00000000">
        <w:rPr>
          <w:rFonts w:ascii="Google Sans Text" w:cs="Google Sans Text" w:eastAsia="Google Sans Text" w:hAnsi="Google Sans Text"/>
          <w:i w:val="0"/>
          <w:color w:val="1b1c1d"/>
          <w:sz w:val="24"/>
          <w:szCs w:val="24"/>
          <w:rtl w:val="0"/>
        </w:rPr>
        <w:t xml:space="preserve"> provide high-performance block storage ideal for virtual machines and databases, offering consistent performance and durability.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Filestore</w:t>
      </w:r>
      <w:r w:rsidDel="00000000" w:rsidR="00000000" w:rsidRPr="00000000">
        <w:rPr>
          <w:rFonts w:ascii="Google Sans Text" w:cs="Google Sans Text" w:eastAsia="Google Sans Text" w:hAnsi="Google Sans Text"/>
          <w:i w:val="0"/>
          <w:color w:val="1b1c1d"/>
          <w:sz w:val="24"/>
          <w:szCs w:val="24"/>
          <w:rtl w:val="0"/>
        </w:rPr>
        <w:t xml:space="preserve"> provides fully managed network file storage, best suited for shared workloads and media processing requiring a traditional file system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diverse storage options ensure that organizations can choose the optimal solution for their specific needs within the Google Cloud ecosystem.</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Data Ingestion and Integration: Bringing Data into the Cloud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Efficiently moving data into the cloud is a critical first step for any data-driven initiative. Google Cloud offers a comprehensive suite of data ingestion and integration products designed to simplify this process, regardless of the data source, volume, or velocity.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portfolio caters to various needs, from simple batch transfers to complex real-time streaming pipelines.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straightforward, no-code batch ingestion from over 150 sources, Google Cloud provides the </w:t>
      </w:r>
      <w:r w:rsidDel="00000000" w:rsidR="00000000" w:rsidRPr="00000000">
        <w:rPr>
          <w:rFonts w:ascii="Google Sans Text" w:cs="Google Sans Text" w:eastAsia="Google Sans Text" w:hAnsi="Google Sans Text"/>
          <w:b w:val="1"/>
          <w:i w:val="0"/>
          <w:color w:val="1b1c1d"/>
          <w:sz w:val="24"/>
          <w:szCs w:val="24"/>
          <w:rtl w:val="0"/>
        </w:rPr>
        <w:t xml:space="preserve">BigQuery Data Transfer Service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service allows users to easily schedule and manage the transfer of data from popular SaaS applications, databases, and other cloud storage providers directly into BigQuery for analysis. For organizations requiring a cloud-native platform for both batch and streaming ingestion, </w:t>
      </w:r>
      <w:r w:rsidDel="00000000" w:rsidR="00000000" w:rsidRPr="00000000">
        <w:rPr>
          <w:rFonts w:ascii="Google Sans Text" w:cs="Google Sans Text" w:eastAsia="Google Sans Text" w:hAnsi="Google Sans Text"/>
          <w:b w:val="1"/>
          <w:i w:val="0"/>
          <w:color w:val="1b1c1d"/>
          <w:sz w:val="24"/>
          <w:szCs w:val="24"/>
          <w:rtl w:val="0"/>
        </w:rPr>
        <w:t xml:space="preserve">Pub/Sub</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Dataflow</w:t>
      </w:r>
      <w:r w:rsidDel="00000000" w:rsidR="00000000" w:rsidRPr="00000000">
        <w:rPr>
          <w:rFonts w:ascii="Google Sans Text" w:cs="Google Sans Text" w:eastAsia="Google Sans Text" w:hAnsi="Google Sans Text"/>
          <w:i w:val="0"/>
          <w:color w:val="1b1c1d"/>
          <w:sz w:val="24"/>
          <w:szCs w:val="24"/>
          <w:rtl w:val="0"/>
        </w:rPr>
        <w:t xml:space="preserve"> offer a unified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Pub/Sub acts as a highly scalable and reliable messaging service, enabling the ingestion of real-time data streams, while Dataflow provides a fully managed, serverless platform for processing both batch and streaming data, ideal for use cases like analyzing customer behavior or streamlining log analytics in real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Dataflow supports various programming models, including Apache Beam, allowing for flexible and powerful data transformations during the ingestion process.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enterprises dealing with complex data landscapes, including SAP and on-premises systems, </w:t>
      </w:r>
      <w:r w:rsidDel="00000000" w:rsidR="00000000" w:rsidRPr="00000000">
        <w:rPr>
          <w:rFonts w:ascii="Google Sans Text" w:cs="Google Sans Text" w:eastAsia="Google Sans Text" w:hAnsi="Google Sans Text"/>
          <w:b w:val="1"/>
          <w:i w:val="0"/>
          <w:color w:val="1b1c1d"/>
          <w:sz w:val="24"/>
          <w:szCs w:val="24"/>
          <w:rtl w:val="0"/>
        </w:rPr>
        <w:t xml:space="preserve">Data Fusion</w:t>
      </w:r>
      <w:r w:rsidDel="00000000" w:rsidR="00000000" w:rsidRPr="00000000">
        <w:rPr>
          <w:rFonts w:ascii="Google Sans Text" w:cs="Google Sans Text" w:eastAsia="Google Sans Text" w:hAnsi="Google Sans Text"/>
          <w:i w:val="0"/>
          <w:color w:val="1b1c1d"/>
          <w:sz w:val="24"/>
          <w:szCs w:val="24"/>
          <w:rtl w:val="0"/>
        </w:rPr>
        <w:t xml:space="preserve"> offers a low-code, fully managed ETL/ELT platform based on Apache CDAP.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intuitive graphical interface allows users to build data pipelines without extensive coding, with pre-built connectors for a wide range of data sources, including both on-premises and cloud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Data Fusion simplifies the process of data preparation, transformation, and loading into Google Cloud, accelerating time to insight. For organizations leveraging open-source big data frameworks like Hadoop and Spark, </w:t>
      </w:r>
      <w:r w:rsidDel="00000000" w:rsidR="00000000" w:rsidRPr="00000000">
        <w:rPr>
          <w:rFonts w:ascii="Google Sans Text" w:cs="Google Sans Text" w:eastAsia="Google Sans Text" w:hAnsi="Google Sans Text"/>
          <w:b w:val="1"/>
          <w:i w:val="0"/>
          <w:color w:val="1b1c1d"/>
          <w:sz w:val="24"/>
          <w:szCs w:val="24"/>
          <w:rtl w:val="0"/>
        </w:rPr>
        <w:t xml:space="preserve">Dataproc</w:t>
      </w:r>
      <w:r w:rsidDel="00000000" w:rsidR="00000000" w:rsidRPr="00000000">
        <w:rPr>
          <w:rFonts w:ascii="Google Sans Text" w:cs="Google Sans Text" w:eastAsia="Google Sans Text" w:hAnsi="Google Sans Text"/>
          <w:i w:val="0"/>
          <w:color w:val="1b1c1d"/>
          <w:sz w:val="24"/>
          <w:szCs w:val="24"/>
          <w:rtl w:val="0"/>
        </w:rPr>
        <w:t xml:space="preserve"> provides a managed service that allows them to run these frameworks efficiently on Google Cloud, with the ability to scale quickly and reduce processing times dramatically.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Dataproc handles the complexities of cluster setup, management, and scaling, allowing users to focus on extracting value from their data.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also offers solutions for data replication. </w:t>
      </w:r>
      <w:r w:rsidDel="00000000" w:rsidR="00000000" w:rsidRPr="00000000">
        <w:rPr>
          <w:rFonts w:ascii="Google Sans Text" w:cs="Google Sans Text" w:eastAsia="Google Sans Text" w:hAnsi="Google Sans Text"/>
          <w:b w:val="1"/>
          <w:i w:val="0"/>
          <w:color w:val="1b1c1d"/>
          <w:sz w:val="24"/>
          <w:szCs w:val="24"/>
          <w:rtl w:val="0"/>
        </w:rPr>
        <w:t xml:space="preserve">Datastream</w:t>
      </w:r>
      <w:r w:rsidDel="00000000" w:rsidR="00000000" w:rsidRPr="00000000">
        <w:rPr>
          <w:rFonts w:ascii="Google Sans Text" w:cs="Google Sans Text" w:eastAsia="Google Sans Text" w:hAnsi="Google Sans Text"/>
          <w:i w:val="0"/>
          <w:color w:val="1b1c1d"/>
          <w:sz w:val="24"/>
          <w:szCs w:val="24"/>
          <w:rtl w:val="0"/>
        </w:rPr>
        <w:t xml:space="preserve"> provides a serverless, performant, and simple service for replicating data and capturing changes in real time, ensuring data synchronization across different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Additionally, </w:t>
      </w:r>
      <w:r w:rsidDel="00000000" w:rsidR="00000000" w:rsidRPr="00000000">
        <w:rPr>
          <w:rFonts w:ascii="Google Sans Text" w:cs="Google Sans Text" w:eastAsia="Google Sans Text" w:hAnsi="Google Sans Text"/>
          <w:b w:val="1"/>
          <w:i w:val="0"/>
          <w:color w:val="1b1c1d"/>
          <w:sz w:val="24"/>
          <w:szCs w:val="24"/>
          <w:rtl w:val="0"/>
        </w:rPr>
        <w:t xml:space="preserve">Cloud Functions</w:t>
      </w:r>
      <w:r w:rsidDel="00000000" w:rsidR="00000000" w:rsidRPr="00000000">
        <w:rPr>
          <w:rFonts w:ascii="Google Sans Text" w:cs="Google Sans Text" w:eastAsia="Google Sans Text" w:hAnsi="Google Sans Text"/>
          <w:i w:val="0"/>
          <w:color w:val="1b1c1d"/>
          <w:sz w:val="24"/>
          <w:szCs w:val="24"/>
          <w:rtl w:val="0"/>
        </w:rPr>
        <w:t xml:space="preserve">, a serverless compute service, can be used to trigger data ingestion processes in response to events, offering a flexible and cost-effective way to handle event-driven data ingestion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orchestrating complex data workflows involving multiple services, </w:t>
      </w:r>
      <w:r w:rsidDel="00000000" w:rsidR="00000000" w:rsidRPr="00000000">
        <w:rPr>
          <w:rFonts w:ascii="Google Sans Text" w:cs="Google Sans Text" w:eastAsia="Google Sans Text" w:hAnsi="Google Sans Text"/>
          <w:b w:val="1"/>
          <w:i w:val="0"/>
          <w:color w:val="1b1c1d"/>
          <w:sz w:val="24"/>
          <w:szCs w:val="24"/>
          <w:rtl w:val="0"/>
        </w:rPr>
        <w:t xml:space="preserve">Cloud Composer</w:t>
      </w:r>
      <w:r w:rsidDel="00000000" w:rsidR="00000000" w:rsidRPr="00000000">
        <w:rPr>
          <w:rFonts w:ascii="Google Sans Text" w:cs="Google Sans Text" w:eastAsia="Google Sans Text" w:hAnsi="Google Sans Text"/>
          <w:i w:val="0"/>
          <w:color w:val="1b1c1d"/>
          <w:sz w:val="24"/>
          <w:szCs w:val="24"/>
          <w:rtl w:val="0"/>
        </w:rPr>
        <w:t xml:space="preserve">, based on Apache Airflow, allows users to create, schedule, and monitor data pipelines in a visually intuitive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diverse tools ensure that organizations have the right solutions to effectively bring their data into the Google Cloud platform for analysis, machine learning, and other data-driven initiatives.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Data Processing and Transformation: Unlocking Insights from Raw Data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data has been ingested into Google Cloud, the next crucial step is processing and transforming it into a format suitable for analysis and deriving meaningful insights. Google Cloud provides a robust set of data processing and transformation services designed to handle data at any scale and complexity.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BigQuery</w:t>
      </w:r>
      <w:r w:rsidDel="00000000" w:rsidR="00000000" w:rsidRPr="00000000">
        <w:rPr>
          <w:rFonts w:ascii="Google Sans Text" w:cs="Google Sans Text" w:eastAsia="Google Sans Text" w:hAnsi="Google Sans Text"/>
          <w:i w:val="0"/>
          <w:color w:val="1b1c1d"/>
          <w:sz w:val="24"/>
          <w:szCs w:val="24"/>
          <w:rtl w:val="0"/>
        </w:rPr>
        <w:t xml:space="preserve"> stands out as a serverless, highly scalable, and cost-effective multicloud data warehouse designed for business agility.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serverless architecture eliminates the need for infrastructure management, allowing users to focus solely on querying and analyzing their data. BigQuery's massive scalability enables it to handle petabyte-scale datasets with ease, delivering fast query performance even on very large volumes of data. Furthermore, it offers a lower total cost of ownership (TCO) compared to alternative cloud data warehouse solutions and boasts a 99.99% uptime SLA, ensuring reliable access to data and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BigQuery's multicloud capability extends its reach, allowing organizations to analyze data residing in other cloud platforms as well. Complementing BigQuery, </w:t>
      </w:r>
      <w:r w:rsidDel="00000000" w:rsidR="00000000" w:rsidRPr="00000000">
        <w:rPr>
          <w:rFonts w:ascii="Google Sans Text" w:cs="Google Sans Text" w:eastAsia="Google Sans Text" w:hAnsi="Google Sans Text"/>
          <w:b w:val="1"/>
          <w:i w:val="0"/>
          <w:color w:val="1b1c1d"/>
          <w:sz w:val="24"/>
          <w:szCs w:val="24"/>
          <w:rtl w:val="0"/>
        </w:rPr>
        <w:t xml:space="preserve">AlloyDB for PostgreSQL</w:t>
      </w:r>
      <w:r w:rsidDel="00000000" w:rsidR="00000000" w:rsidRPr="00000000">
        <w:rPr>
          <w:rFonts w:ascii="Google Sans Text" w:cs="Google Sans Text" w:eastAsia="Google Sans Text" w:hAnsi="Google Sans Text"/>
          <w:i w:val="0"/>
          <w:color w:val="1b1c1d"/>
          <w:sz w:val="24"/>
          <w:szCs w:val="24"/>
          <w:rtl w:val="0"/>
        </w:rPr>
        <w:t xml:space="preserve"> provides a fully managed, PostgreSQL-compatible database service engineered for the most demanding enterprise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offers significant performance improvements over standard PostgreSQL, delivering up to 4 times faster transactional workloads and up to 100 times faster analytical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makes it an excellent choice for organizations heavily invested in the PostgreSQL ecosystem who require enhanced performance and scalability.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organizations that need to process large datasets using open-source frameworks, </w:t>
      </w:r>
      <w:r w:rsidDel="00000000" w:rsidR="00000000" w:rsidRPr="00000000">
        <w:rPr>
          <w:rFonts w:ascii="Google Sans Text" w:cs="Google Sans Text" w:eastAsia="Google Sans Text" w:hAnsi="Google Sans Text"/>
          <w:b w:val="1"/>
          <w:i w:val="0"/>
          <w:color w:val="1b1c1d"/>
          <w:sz w:val="24"/>
          <w:szCs w:val="24"/>
          <w:rtl w:val="0"/>
        </w:rPr>
        <w:t xml:space="preserve">Dataproc</w:t>
      </w:r>
      <w:r w:rsidDel="00000000" w:rsidR="00000000" w:rsidRPr="00000000">
        <w:rPr>
          <w:rFonts w:ascii="Google Sans Text" w:cs="Google Sans Text" w:eastAsia="Google Sans Text" w:hAnsi="Google Sans Text"/>
          <w:i w:val="0"/>
          <w:color w:val="1b1c1d"/>
          <w:sz w:val="24"/>
          <w:szCs w:val="24"/>
          <w:rtl w:val="0"/>
        </w:rPr>
        <w:t xml:space="preserve"> offers a fully managed Hadoop and Spark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allows users to efficiently run big data processing, analytics, and machine learning workloads on Google Cloud, providing the flexibility and power of these popular frameworks without the operational overhead of managing the underlying infrastructure. Dataproc enables quick scaling of resources to handle varying workloads and significantly reduces processing times for big data tasks. </w:t>
      </w:r>
      <w:r w:rsidDel="00000000" w:rsidR="00000000" w:rsidRPr="00000000">
        <w:rPr>
          <w:rFonts w:ascii="Google Sans Text" w:cs="Google Sans Text" w:eastAsia="Google Sans Text" w:hAnsi="Google Sans Text"/>
          <w:b w:val="1"/>
          <w:i w:val="0"/>
          <w:color w:val="1b1c1d"/>
          <w:sz w:val="24"/>
          <w:szCs w:val="24"/>
          <w:rtl w:val="0"/>
        </w:rPr>
        <w:t xml:space="preserve">Dataflow</w:t>
      </w:r>
      <w:r w:rsidDel="00000000" w:rsidR="00000000" w:rsidRPr="00000000">
        <w:rPr>
          <w:rFonts w:ascii="Google Sans Text" w:cs="Google Sans Text" w:eastAsia="Google Sans Text" w:hAnsi="Google Sans Text"/>
          <w:i w:val="0"/>
          <w:color w:val="1b1c1d"/>
          <w:sz w:val="24"/>
          <w:szCs w:val="24"/>
          <w:rtl w:val="0"/>
        </w:rPr>
        <w:t xml:space="preserve"> provides a unified programming model for both batch and streaming data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As a fully managed service, it simplifies the complexities of stream and batch data processing, making it ideal for analyzing real-time data streams or processing large volumes of historical data with equal ease.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offers several ways to transform data within its ecosystem. Directly within </w:t>
      </w:r>
      <w:r w:rsidDel="00000000" w:rsidR="00000000" w:rsidRPr="00000000">
        <w:rPr>
          <w:rFonts w:ascii="Google Sans Text" w:cs="Google Sans Text" w:eastAsia="Google Sans Text" w:hAnsi="Google Sans Text"/>
          <w:b w:val="1"/>
          <w:i w:val="0"/>
          <w:color w:val="1b1c1d"/>
          <w:sz w:val="24"/>
          <w:szCs w:val="24"/>
          <w:rtl w:val="0"/>
        </w:rPr>
        <w:t xml:space="preserve">BigQuery</w:t>
      </w:r>
      <w:r w:rsidDel="00000000" w:rsidR="00000000" w:rsidRPr="00000000">
        <w:rPr>
          <w:rFonts w:ascii="Google Sans Text" w:cs="Google Sans Text" w:eastAsia="Google Sans Text" w:hAnsi="Google Sans Text"/>
          <w:i w:val="0"/>
          <w:color w:val="1b1c1d"/>
          <w:sz w:val="24"/>
          <w:szCs w:val="24"/>
          <w:rtl w:val="0"/>
        </w:rPr>
        <w:t xml:space="preserve">, users can leverage data manipulation language (DML) to transform data in their tables, adding, deleting, or modifying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Materialized views can be used to automatically cache the results of frequently used queries, significantly improving performance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Continuous queries allow for the real-time analysis of incoming data, with the ability to continuously insert output rows into BigQuery tables or export them to Pub/Sub or Bigtable.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more complex data transformation workflows, </w:t>
      </w:r>
      <w:r w:rsidDel="00000000" w:rsidR="00000000" w:rsidRPr="00000000">
        <w:rPr>
          <w:rFonts w:ascii="Google Sans Text" w:cs="Google Sans Text" w:eastAsia="Google Sans Text" w:hAnsi="Google Sans Text"/>
          <w:b w:val="1"/>
          <w:i w:val="0"/>
          <w:color w:val="1b1c1d"/>
          <w:sz w:val="24"/>
          <w:szCs w:val="24"/>
          <w:rtl w:val="0"/>
        </w:rPr>
        <w:t xml:space="preserve">Dataform</w:t>
      </w:r>
      <w:r w:rsidDel="00000000" w:rsidR="00000000" w:rsidRPr="00000000">
        <w:rPr>
          <w:rFonts w:ascii="Google Sans Text" w:cs="Google Sans Text" w:eastAsia="Google Sans Text" w:hAnsi="Google Sans Text"/>
          <w:i w:val="0"/>
          <w:color w:val="1b1c1d"/>
          <w:sz w:val="24"/>
          <w:szCs w:val="24"/>
          <w:rtl w:val="0"/>
        </w:rPr>
        <w:t xml:space="preserve"> provides a powerful solution for developing, testing, version controlling, and scheduling data pipelines in BigQuery.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enables users to manage the entire ELT (Extract, Load, Transform) process, from raw data ingestion to the creation of well-organized and documented tables for analysis. Dataform supports SQL workflows and integrates with Git for version control, ensuring collaboration and maintainability. Furthermore, BigQuery offers data preparation features with context-aware, AI-generated transformation recommendations to help cleanse and prepare data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Beyond Google's native tools, the platform also supports popular open-source data transformation tools like </w:t>
      </w:r>
      <w:r w:rsidDel="00000000" w:rsidR="00000000" w:rsidRPr="00000000">
        <w:rPr>
          <w:rFonts w:ascii="Google Sans Text" w:cs="Google Sans Text" w:eastAsia="Google Sans Text" w:hAnsi="Google Sans Text"/>
          <w:b w:val="1"/>
          <w:i w:val="0"/>
          <w:color w:val="1b1c1d"/>
          <w:sz w:val="24"/>
          <w:szCs w:val="24"/>
          <w:rtl w:val="0"/>
        </w:rPr>
        <w:t xml:space="preserve">dbt (Data Building Tool)</w:t>
      </w:r>
      <w:r w:rsidDel="00000000" w:rsidR="00000000" w:rsidRPr="00000000">
        <w:rPr>
          <w:rFonts w:ascii="Google Sans Text" w:cs="Google Sans Text" w:eastAsia="Google Sans Text" w:hAnsi="Google Sans Text"/>
          <w:i w:val="0"/>
          <w:color w:val="1b1c1d"/>
          <w:sz w:val="24"/>
          <w:szCs w:val="24"/>
          <w:rtl w:val="0"/>
        </w:rPr>
        <w:t xml:space="preserve">, a Python-based tool for managing SQL-based transformation workflows, and </w:t>
      </w:r>
      <w:r w:rsidDel="00000000" w:rsidR="00000000" w:rsidRPr="00000000">
        <w:rPr>
          <w:rFonts w:ascii="Google Sans Text" w:cs="Google Sans Text" w:eastAsia="Google Sans Text" w:hAnsi="Google Sans Text"/>
          <w:b w:val="1"/>
          <w:i w:val="0"/>
          <w:color w:val="1b1c1d"/>
          <w:sz w:val="24"/>
          <w:szCs w:val="24"/>
          <w:rtl w:val="0"/>
        </w:rPr>
        <w:t xml:space="preserve">great_expectations</w:t>
      </w:r>
      <w:r w:rsidDel="00000000" w:rsidR="00000000" w:rsidRPr="00000000">
        <w:rPr>
          <w:rFonts w:ascii="Google Sans Text" w:cs="Google Sans Text" w:eastAsia="Google Sans Text" w:hAnsi="Google Sans Text"/>
          <w:i w:val="0"/>
          <w:color w:val="1b1c1d"/>
          <w:sz w:val="24"/>
          <w:szCs w:val="24"/>
          <w:rtl w:val="0"/>
        </w:rPr>
        <w:t xml:space="preserve">, a Python package for defining and validating data expectations to ensure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diverse data processing and transformation capabilities empower organizations to unlock valuable insights from their raw data effectively and efficiently within the Google Cloud environment.</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Advancing AI and Machine Learning with Vertex AI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Cloud's commitment to artificial intelligence is embodied in Vertex AI, a comprehensive and unified platform designed to streamline the entire machine learning lifecycle, from data to deployment.</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End-to-End ML Workflow on Vertex AI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provides an AI-ready data platform that seamlessly integrates with Google's Data Cloud, enabling organizations to leverage AI for both operational and analytical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deep integration facilitates the use of advanced technologies like multimodal generative AI within BigQuery to construct sophisticated data pipelines that can combine structured and unstructured data and drive real-time machine learning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Vertex AI supports vector search across various database services, including BigQuery, AlloyDB for PostgreSQL, Spanner, and Cloud SQL, allowing for the grounding of generative AI in enterprise truth.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integration of Gemini directly into BigQuery simplifies the development of AI scenarios by providing always-on intelligence and automation, accelerating the journey from raw data to actionable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Vertex AI serves as a "single platform for data scientists and engineers" to manage every stage of the machine learning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offers access to a comprehensive suite of capabilities that span the entire data science workflow, from initial data exploration and experimentation to the development of prototypes and the final deployment into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unified approach streamlines the workflows for data scientists, accelerates rapid prototyping and model development, and ensures a smooth transition from development to deployment of AI solutions with minimal friction.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consolidating all the necessary tools and services into one platform, Vertex AI enhances collaboration, improves efficiency, and empowers organizations to build and deploy AI applications at scale more effectively.</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Leveraging Generative AI with Gemini on Vertex AI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is at the forefront of generative AI innovation, and Vertex AI serves as the primary platform for leveraging its most advanced models, particularly the Gemini family. Gemini 2.0 models, representing the latest and most sophisticated multimodal offerings from Google, are now widely available within Vertex AI.</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models boast an impressive context window of up to 2 million tokens, allowing them to process and understand significantly larger amounts of information in a single interaction. This capability unlocks new possibilities for complex AI applications that require a deep understanding of extensive data. Moreover, Gemini 2.0 models are offered at a competitive price point, making this cutting-edge technology more accessible to a broader range of users and organizations.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Cloud's leadership in the data science and machine learning market is further validated by its recognition as a Leader in the 2024 Gartner Magic Quadrant for Data Science and Machine Learning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recognition stems, in part, from the unified AI platform provided by Vertex AI. Key features that contribute to this leadership position include Colab Enterprise, a managed service that combines the ease of use of Google's Colab notebooks with enterprise-level security...</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with seamless integration with BigQuery for direct data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Vertex AI Feature Store, built on BigQuery, helps to simplify data governance by avoiding data duplication and preserving data access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Model Builder enables practitioners to customize existing foundation models using their enterprise data to create differentiated AI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Agent Builder provides augmentation tooling with no-code, low-code, and code-first solutions for streamlined development of AI-powered agents, enhanced by comprehensive tools for orchestration, out-of-the-box grounding, and data augmentation.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Notably, practitioners have the option to ground their model outputs in Google Search and their enterprise's data, combining the power of Google's latest foundation models with access to fresh, high-quality information, which can...</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the completeness and accuracy of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comprehensive suite of tools and features within Vertex AI empowers organizations to effectively harness the power of generative AI for a wide range of business applications.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Vertex AI Workbench: The Data Science Environment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Workbench provides a powerful and user-friendly environment for data scientists to explore data, develop models, and seamlessly integrate with other Google Cloud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As part of Vertex AI Notebooks, users can choose between Colab Enterprise and Vertex AI Workbench, depending on their specific needs and preferences. Vertex AI Notebooks facilitate native data analysis with reduced context switching between different services, accelerate the process of moving from data to training at scale, and offer simple connectivity to the broader range of Vertex AI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Workbench offers several key features designed to enhance the data science workflow. It provides simplified access to data and in-notebook access to machine learning capabilities through integration with BigQuery, Dataproc, Spark, and other Vertex AI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allows data scientists to interact with their data and build models within a familiar Jupyter notebook interface, reducing friction and improving productivity. The platform also enables rapid prototyping and model development by leveraging the infinite compute power of Vertex AI Training for experimentation and scaling up training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Vertex AI Workbench supports end-to-end notebook workflows, allowing users to implement their entire training and deployment pipelines on Vertex AI from a single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features of Vertex AI Notebooks include Colab Enterprise, which offers a zero-config, serverless, and collaborative environment with AI-powered code assistance features like code completion and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Vertex AI Workbench provides a traditional JupyterLab experience with advanced customization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Both options offer fully managed compute infrastructure that is scalable, enterprise-ready, and includes robust security controls and user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interactive data and ML experience is enhanced by easy connections to Google Cloud's big data solutions, allowing for seamless scaling of resources based on analytic and AI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Vertex AI Workbench also offers deep integration with Git for version control and established MLOps workflows, enabling distributed training, hyperparameter optimization, and scheduled or triggered continuous training with minimal need to rewrite code or learn new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Different instance types are available, including Vertex AI Workbench instances that combine workflow-oriented integrations with the customizability of user-managed notebooks, as well as managed and user-managed notebooks (though the latter two are deprecated).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instances come prepackaged with JupyterLab and a suite of deep learning packages, including support for TensorFlow and PyTorch, and can be configured with CPU-only or GPU-enabled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platform also offers extensive customization options, allowing users to tailor their workspaces to their specific workflows and project requirements, including configuring instance details, environment settings, machine type, and data disk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All Vertex AI Workbench instance types are protected by Google Cloud authentication and authorization.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Vertex AI Training: Building Scalable ML Models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Training provides a fully managed and highly scalable platform for training machine learning models on Google Cloud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allows users to run training applications based on any ML framework, without the need to manage the underlying physical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serverless approach means organizations only pay for the compute resources they consume, while Vertex AI handles essential tasks such as job logging, queuing,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platform is optimized for ML model training, often delivering faster performance compared to running training applications directly on a GKE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leverage Vertex AI for custom training, users need to prepare their training application, which involves implementing best practices for the platform, determining the type of container image to use (prebuilt or custom), and packaging the application in a supported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Best practices include ensuring the application can access Google Cloud services, load input data, enable autologging for experiment tracking, export model artifacts, utilize Vertex AI environment variables, and maintain resilience to VM restarts.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Training applications can be packaged as a single Python file for use with prebuilt containers, which is suitable for prototyping, or as a more complex structure for custom container images, which is often preferred for production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offers three primary types of training jobs: Custom Job, Hyperparameter Tuning Job, and Training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Custom Job</w:t>
      </w:r>
      <w:r w:rsidDel="00000000" w:rsidR="00000000" w:rsidRPr="00000000">
        <w:rPr>
          <w:rFonts w:ascii="Google Sans Text" w:cs="Google Sans Text" w:eastAsia="Google Sans Text" w:hAnsi="Google Sans Text"/>
          <w:i w:val="0"/>
          <w:color w:val="1b1c1d"/>
          <w:sz w:val="24"/>
          <w:szCs w:val="24"/>
          <w:rtl w:val="0"/>
        </w:rPr>
        <w:t xml:space="preserve"> runs a user-defined training application, outputting model artifacts to a specified Cloud Storage bucket (for prebuilt containers) or other locations (for custom containers).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Hyperparameter Tuning Job</w:t>
      </w:r>
      <w:r w:rsidDel="00000000" w:rsidR="00000000" w:rsidRPr="00000000">
        <w:rPr>
          <w:rFonts w:ascii="Google Sans Text" w:cs="Google Sans Text" w:eastAsia="Google Sans Text" w:hAnsi="Google Sans Text"/>
          <w:i w:val="0"/>
          <w:color w:val="1b1c1d"/>
          <w:sz w:val="24"/>
          <w:szCs w:val="24"/>
          <w:rtl w:val="0"/>
        </w:rPr>
        <w:t xml:space="preserve"> automatically runs multiple trials of the training application with different hyperparameter values to find the optimal configuration that produces the best-performing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Training Pipeline</w:t>
      </w:r>
      <w:r w:rsidDel="00000000" w:rsidR="00000000" w:rsidRPr="00000000">
        <w:rPr>
          <w:rFonts w:ascii="Google Sans Text" w:cs="Google Sans Text" w:eastAsia="Google Sans Text" w:hAnsi="Google Sans Text"/>
          <w:i w:val="0"/>
          <w:color w:val="1b1c1d"/>
          <w:sz w:val="24"/>
          <w:szCs w:val="24"/>
          <w:rtl w:val="0"/>
        </w:rPr>
        <w:t xml:space="preserve"> allows users to run a Custom Job or Hyperparameter Tuning Job and optionally export the resulting model artifacts to Vertex AI to create a managed Model resource.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Vertex AI supports both single-node training, where the job runs on a single VM, and distributed training, which leverages multiple VMs to accelerate the training process for larger and more complex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Users can create and manage training jobs using the Google Cloud console, the Google Cloud CLI, the Vertex AI SDK for Python, or the Vertex AI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custom training, Vertex AI also offers </w:t>
      </w:r>
      <w:r w:rsidDel="00000000" w:rsidR="00000000" w:rsidRPr="00000000">
        <w:rPr>
          <w:rFonts w:ascii="Google Sans Text" w:cs="Google Sans Text" w:eastAsia="Google Sans Text" w:hAnsi="Google Sans Text"/>
          <w:b w:val="1"/>
          <w:i w:val="0"/>
          <w:color w:val="1b1c1d"/>
          <w:sz w:val="24"/>
          <w:szCs w:val="24"/>
          <w:rtl w:val="0"/>
        </w:rPr>
        <w:t xml:space="preserve">AutoML</w:t>
      </w:r>
      <w:r w:rsidDel="00000000" w:rsidR="00000000" w:rsidRPr="00000000">
        <w:rPr>
          <w:rFonts w:ascii="Google Sans Text" w:cs="Google Sans Text" w:eastAsia="Google Sans Text" w:hAnsi="Google Sans Text"/>
          <w:i w:val="0"/>
          <w:color w:val="1b1c1d"/>
          <w:sz w:val="24"/>
          <w:szCs w:val="24"/>
          <w:rtl w:val="0"/>
        </w:rPr>
        <w:t xml:space="preserve">, a code-free method for creating and training models with minimal technical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AutoML allows users to build models based on their provided training data without writing any code. The workflow for training and using an AutoML model involves preparing the training data, creating a dataset, training the model, evaluating and iterating on its performance, getting predictions, and interpreting the prediction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AutoML supports various data types, including image, tabular, and text data, and offers different model types for tasks like binary classification, multi-class classification, regression, and forecasting for tabular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text data, AutoML can be used for classification, entity extraction, and sentiment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Vertex AI allows users to get both online (real-time) and batch predictions from their AutoML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Regardless of the training method chosen, Vertex AI provides a comprehensive and flexible platform for building and deploying machine learning models at scale.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Vertex AI Prediction: Deploying and Serving ML Models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a machine learning model has been trained on Vertex AI, the next step is to deploy it so that it can be used to generate predictions on new data. Vertex AI Prediction offers robust capabilities for deploying and serving models, with options for both online (real-time) and batch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Online predictions</w:t>
      </w:r>
      <w:r w:rsidDel="00000000" w:rsidR="00000000" w:rsidRPr="00000000">
        <w:rPr>
          <w:rFonts w:ascii="Google Sans Text" w:cs="Google Sans Text" w:eastAsia="Google Sans Text" w:hAnsi="Google Sans Text"/>
          <w:i w:val="0"/>
          <w:color w:val="1b1c1d"/>
          <w:sz w:val="24"/>
          <w:szCs w:val="24"/>
          <w:rtl w:val="0"/>
        </w:rPr>
        <w:t xml:space="preserve"> are synchronous requests made to a model that has been deployed to an </w:t>
      </w:r>
      <w:r w:rsidDel="00000000" w:rsidR="00000000" w:rsidRPr="00000000">
        <w:rPr>
          <w:rFonts w:ascii="Google Sans Text" w:cs="Google Sans Text" w:eastAsia="Google Sans Text" w:hAnsi="Google Sans Text"/>
          <w:b w:val="1"/>
          <w:i w:val="0"/>
          <w:color w:val="1b1c1d"/>
          <w:sz w:val="24"/>
          <w:szCs w:val="24"/>
          <w:rtl w:val="0"/>
        </w:rPr>
        <w:t xml:space="preserve">Endpoint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Before sending an online prediction request, the trained Model resource must first be deployed to an endpoint, which associates compute resources with the model, enabling it to serve predictions with low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Online predictions are ideal for applications that require immediate responses based on user input or in situations where timely inference is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To get online predictions from tabular classification or regression models, users can utilize the Google Cloud console or the Vertex AI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process involves navigating to the Models page in the Vertex AI section of the Google Cloud console, selecting the desired model, and then going to the Deploy &amp; test tab.</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Under the Test your model section, users can add test items to request a prediction, either using baseline data or entering their own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After the prediction is complete, Vertex AI returns the results in the console.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Programmatically, online predictions can be obtained using the gcloud ai endpoints predict command, providing a JSON request with the input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When deploying a model to an endpoint, users can configure settings such as the traffic split (allowing for A/B testing or gradual rollouts), the minimum number of compute nodes to ensure availability, and the machine type to optimize performance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Vertex AI also offers the ability to get online explanations alongside predictions, providing insights into which features of the input data were most influential in the model's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Batch predictions</w:t>
      </w:r>
      <w:r w:rsidDel="00000000" w:rsidR="00000000" w:rsidRPr="00000000">
        <w:rPr>
          <w:rFonts w:ascii="Google Sans Text" w:cs="Google Sans Text" w:eastAsia="Google Sans Text" w:hAnsi="Google Sans Text"/>
          <w:i w:val="0"/>
          <w:color w:val="1b1c1d"/>
          <w:sz w:val="24"/>
          <w:szCs w:val="24"/>
          <w:rtl w:val="0"/>
        </w:rPr>
        <w:t xml:space="preserve">, on the other hand, are asynchronous requests made directly to a model resource that is not deployed to an endpoint.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Batch predictions are suitable for scenarios where an immediate response is not required and where large volumes of accumulated data need to be processed with a single 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Before getting predictions, the trained model must be imported into Vertex AI, which creates a Model resource visible in the Vertex AI Model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Users can then initiate a batch prediction job, specifying the input data (typically stored in Cloud Storage) and the desired output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Vertex AI handles the provisioning of compute resources and the execution of the prediction job, making the results available in the specified output location once completed. For local development and testing, Vertex AI also allows users to deploy a model to a local endpoint using the Vertex AI SDK for Python, enabling faster iteration and testing without incurring online prediction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comprehensive set of prediction options ensures that users can effectively deploy and serve their machine learning models in a way that best suits their application requirements.</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Specialized Artificial Intelligence Services for Diverse Applications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machine learning capabilities of Vertex AI, Google Cloud offers a range of specialized AI services designed to address specific application domains, such as vision, language, speech, and translation.</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Unlocking Insights from Visual Data with Vision AI</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Vision AI provides a suite of powerful tools for extracting insights from images, documents, and videos.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services leverage advanced computer vision and machine learning techniques to automate vision tasks, streamline analysis, and unlock actionable information from visual data.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Cloud Vision API</w:t>
      </w:r>
      <w:r w:rsidDel="00000000" w:rsidR="00000000" w:rsidRPr="00000000">
        <w:rPr>
          <w:rFonts w:ascii="Google Sans Text" w:cs="Google Sans Text" w:eastAsia="Google Sans Text" w:hAnsi="Google Sans Text"/>
          <w:i w:val="0"/>
          <w:color w:val="1b1c1d"/>
          <w:sz w:val="24"/>
          <w:szCs w:val="24"/>
          <w:rtl w:val="0"/>
        </w:rPr>
        <w:t xml:space="preserve"> offers a quick and easy way to integrate basic vision features into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provides pre-built functionalities such as image labeling (identifying objects, landmarks, locations, logos, and activities), face detection (including facial features and emotions), landmark detection, optical character recognition (OCR) for extracting text, and safe search detection to identify inappropriate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API is cost-effective, with a pay-per-use pricing model, making it accessible for a wide range of use cases, including image tagging for search and management, content moderation, and extracting basic information from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Document AI</w:t>
      </w:r>
      <w:r w:rsidDel="00000000" w:rsidR="00000000" w:rsidRPr="00000000">
        <w:rPr>
          <w:rFonts w:ascii="Google Sans Text" w:cs="Google Sans Text" w:eastAsia="Google Sans Text" w:hAnsi="Google Sans Text"/>
          <w:i w:val="0"/>
          <w:color w:val="1b1c1d"/>
          <w:sz w:val="24"/>
          <w:szCs w:val="24"/>
          <w:rtl w:val="0"/>
        </w:rPr>
        <w:t xml:space="preserve"> is a document understanding platform that combines computer vision with natural language processing and other technologies to extract text and structured data from scanned documents and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offers a range of pre-trained processors optimized for different types of documents, such as invoices, receipts, and identity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Document AI can perform tasks like text extraction (including handwritten text in over 50 languages), entity identification, document categorization, and even mathematical formula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Document AI Workbench</w:t>
      </w:r>
      <w:r w:rsidDel="00000000" w:rsidR="00000000" w:rsidRPr="00000000">
        <w:rPr>
          <w:rFonts w:ascii="Google Sans Text" w:cs="Google Sans Text" w:eastAsia="Google Sans Text" w:hAnsi="Google Sans Text"/>
          <w:i w:val="0"/>
          <w:color w:val="1b1c1d"/>
          <w:sz w:val="24"/>
          <w:szCs w:val="24"/>
          <w:rtl w:val="0"/>
        </w:rPr>
        <w:t xml:space="preserve"> provides an easy way to build custom processors to classify, split, and extract structured...</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leveraging generative AI for improved accuracy and requiring as few as 10 documents for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Document AI also includes </w:t>
      </w:r>
      <w:r w:rsidDel="00000000" w:rsidR="00000000" w:rsidRPr="00000000">
        <w:rPr>
          <w:rFonts w:ascii="Google Sans Text" w:cs="Google Sans Text" w:eastAsia="Google Sans Text" w:hAnsi="Google Sans Text"/>
          <w:b w:val="1"/>
          <w:i w:val="0"/>
          <w:color w:val="1b1c1d"/>
          <w:sz w:val="24"/>
          <w:szCs w:val="24"/>
          <w:rtl w:val="0"/>
        </w:rPr>
        <w:t xml:space="preserve">Document AI Warehouse</w:t>
      </w:r>
      <w:r w:rsidDel="00000000" w:rsidR="00000000" w:rsidRPr="00000000">
        <w:rPr>
          <w:rFonts w:ascii="Google Sans Text" w:cs="Google Sans Text" w:eastAsia="Google Sans Text" w:hAnsi="Google Sans Text"/>
          <w:i w:val="0"/>
          <w:color w:val="1b1c1d"/>
          <w:sz w:val="24"/>
          <w:szCs w:val="24"/>
          <w:rtl w:val="0"/>
        </w:rPr>
        <w:t xml:space="preserve"> for searching and storing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capabilities are invaluable for automating document-intensive workflows, improving data extraction accuracy, and gaining deeper insights from unstructured document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Video Intelligence API</w:t>
      </w:r>
      <w:r w:rsidDel="00000000" w:rsidR="00000000" w:rsidRPr="00000000">
        <w:rPr>
          <w:rFonts w:ascii="Google Sans Text" w:cs="Google Sans Text" w:eastAsia="Google Sans Text" w:hAnsi="Google Sans Text"/>
          <w:i w:val="0"/>
          <w:color w:val="1b1c1d"/>
          <w:sz w:val="24"/>
          <w:szCs w:val="24"/>
          <w:rtl w:val="0"/>
        </w:rPr>
        <w:t xml:space="preserve"> is designed for analyzing video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Its pre-trained machine learning models can automatically recognize a vast number of objects, places, and actions in stored and streaming video with exceptional...</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It supports features like object detection and tracking, scene understanding, activity recognition, face detection and analysis, and text detection and recognition, making it suitable for content moderation, video recommendation systems, media archives, and contextual advertising.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Visual Inspection AI</w:t>
      </w:r>
      <w:r w:rsidDel="00000000" w:rsidR="00000000" w:rsidRPr="00000000">
        <w:rPr>
          <w:rFonts w:ascii="Google Sans Text" w:cs="Google Sans Text" w:eastAsia="Google Sans Text" w:hAnsi="Google Sans Text"/>
          <w:i w:val="0"/>
          <w:color w:val="1b1c1d"/>
          <w:sz w:val="24"/>
          <w:szCs w:val="24"/>
          <w:rtl w:val="0"/>
        </w:rPr>
        <w:t xml:space="preserve"> focuses on automating visual inspection tasks in manufacturing and industrial settings, enabling the detection of anomalies, defects, and missing parts in assembled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 users requiring more control and customization, </w:t>
      </w:r>
      <w:r w:rsidDel="00000000" w:rsidR="00000000" w:rsidRPr="00000000">
        <w:rPr>
          <w:rFonts w:ascii="Google Sans Text" w:cs="Google Sans Text" w:eastAsia="Google Sans Text" w:hAnsi="Google Sans Text"/>
          <w:b w:val="1"/>
          <w:i w:val="0"/>
          <w:color w:val="1b1c1d"/>
          <w:sz w:val="24"/>
          <w:szCs w:val="24"/>
          <w:rtl w:val="0"/>
        </w:rPr>
        <w:t xml:space="preserve">Vertex AI Vision</w:t>
      </w:r>
      <w:r w:rsidDel="00000000" w:rsidR="00000000" w:rsidRPr="00000000">
        <w:rPr>
          <w:rFonts w:ascii="Google Sans Text" w:cs="Google Sans Text" w:eastAsia="Google Sans Text" w:hAnsi="Google Sans Text"/>
          <w:i w:val="0"/>
          <w:color w:val="1b1c1d"/>
          <w:sz w:val="24"/>
          <w:szCs w:val="24"/>
          <w:rtl w:val="0"/>
        </w:rPr>
        <w:t xml:space="preserve"> allows for building and deploying custom vision models for specific needs, offering data preparation tools, model training and deployment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Finally, Google Cloud offers advanced generative AI models for visual tasks, including </w:t>
      </w:r>
      <w:r w:rsidDel="00000000" w:rsidR="00000000" w:rsidRPr="00000000">
        <w:rPr>
          <w:rFonts w:ascii="Google Sans Text" w:cs="Google Sans Text" w:eastAsia="Google Sans Text" w:hAnsi="Google Sans Text"/>
          <w:b w:val="1"/>
          <w:i w:val="0"/>
          <w:color w:val="1b1c1d"/>
          <w:sz w:val="24"/>
          <w:szCs w:val="24"/>
          <w:rtl w:val="0"/>
        </w:rPr>
        <w:t xml:space="preserve">Gemini Pro Vision</w:t>
      </w:r>
      <w:r w:rsidDel="00000000" w:rsidR="00000000" w:rsidRPr="00000000">
        <w:rPr>
          <w:rFonts w:ascii="Google Sans Text" w:cs="Google Sans Text" w:eastAsia="Google Sans Text" w:hAnsi="Google Sans Text"/>
          <w:i w:val="0"/>
          <w:color w:val="1b1c1d"/>
          <w:sz w:val="24"/>
          <w:szCs w:val="24"/>
          <w:rtl w:val="0"/>
        </w:rPr>
        <w:t xml:space="preserve"> for visual analysis and understanding, multimodal question answering, and </w:t>
      </w:r>
      <w:r w:rsidDel="00000000" w:rsidR="00000000" w:rsidRPr="00000000">
        <w:rPr>
          <w:rFonts w:ascii="Google Sans Text" w:cs="Google Sans Text" w:eastAsia="Google Sans Text" w:hAnsi="Google Sans Text"/>
          <w:b w:val="1"/>
          <w:i w:val="0"/>
          <w:color w:val="1b1c1d"/>
          <w:sz w:val="24"/>
          <w:szCs w:val="24"/>
          <w:rtl w:val="0"/>
        </w:rPr>
        <w:t xml:space="preserve">Imagen on Vertex AI</w:t>
      </w:r>
      <w:r w:rsidDel="00000000" w:rsidR="00000000" w:rsidRPr="00000000">
        <w:rPr>
          <w:rFonts w:ascii="Google Sans Text" w:cs="Google Sans Text" w:eastAsia="Google Sans Text" w:hAnsi="Google Sans Text"/>
          <w:i w:val="0"/>
          <w:color w:val="1b1c1d"/>
          <w:sz w:val="24"/>
          <w:szCs w:val="24"/>
          <w:rtl w:val="0"/>
        </w:rPr>
        <w:t xml:space="preserve"> for image generation, editing, and captioning.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specialized Vision AI services cater to a wide array of use cases, from basic image analysis to complex document processing and industrial automation.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Understanding and Processing Human Language with Natural Language AI</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Natural Language AI provides powerful machine learning capabilities for extracting insights from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Natural Language API</w:t>
      </w:r>
      <w:r w:rsidDel="00000000" w:rsidR="00000000" w:rsidRPr="00000000">
        <w:rPr>
          <w:rFonts w:ascii="Google Sans Text" w:cs="Google Sans Text" w:eastAsia="Google Sans Text" w:hAnsi="Google Sans Text"/>
          <w:i w:val="0"/>
          <w:color w:val="1b1c1d"/>
          <w:sz w:val="24"/>
          <w:szCs w:val="24"/>
          <w:rtl w:val="0"/>
        </w:rPr>
        <w:t xml:space="preserve"> offers a suite of natural language understanding (NLU) technologies that enable developers to perform tasks such as sentiment analysis (understanding the overall opinion expressed in text), entity recognition (identifying and labeling entities like people, places, and organizations), syntax analysis (extracting grammatical structure), and content classification (categorizing documents into predefined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API supports multiple languages and is accessible via a REST API, allowing for easy integration with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users with specific needs, </w:t>
      </w:r>
      <w:r w:rsidDel="00000000" w:rsidR="00000000" w:rsidRPr="00000000">
        <w:rPr>
          <w:rFonts w:ascii="Google Sans Text" w:cs="Google Sans Text" w:eastAsia="Google Sans Text" w:hAnsi="Google Sans Text"/>
          <w:b w:val="1"/>
          <w:i w:val="0"/>
          <w:color w:val="1b1c1d"/>
          <w:sz w:val="24"/>
          <w:szCs w:val="24"/>
          <w:rtl w:val="0"/>
        </w:rPr>
        <w:t xml:space="preserve">Custom Entity Extraction</w:t>
      </w:r>
      <w:r w:rsidDel="00000000" w:rsidR="00000000" w:rsidRPr="00000000">
        <w:rPr>
          <w:rFonts w:ascii="Google Sans Text" w:cs="Google Sans Text" w:eastAsia="Google Sans Text" w:hAnsi="Google Sans Text"/>
          <w:i w:val="0"/>
          <w:color w:val="1b1c1d"/>
          <w:sz w:val="24"/>
          <w:szCs w:val="24"/>
          <w:rtl w:val="0"/>
        </w:rPr>
        <w:t xml:space="preserve"> allows for identifying and labeling entities based on domain-specific keywords or phrases, while </w:t>
      </w:r>
      <w:r w:rsidDel="00000000" w:rsidR="00000000" w:rsidRPr="00000000">
        <w:rPr>
          <w:rFonts w:ascii="Google Sans Text" w:cs="Google Sans Text" w:eastAsia="Google Sans Text" w:hAnsi="Google Sans Text"/>
          <w:b w:val="1"/>
          <w:i w:val="0"/>
          <w:color w:val="1b1c1d"/>
          <w:sz w:val="24"/>
          <w:szCs w:val="24"/>
          <w:rtl w:val="0"/>
        </w:rPr>
        <w:t xml:space="preserve">Custom Sentiment Analysis</w:t>
      </w:r>
      <w:r w:rsidDel="00000000" w:rsidR="00000000" w:rsidRPr="00000000">
        <w:rPr>
          <w:rFonts w:ascii="Google Sans Text" w:cs="Google Sans Text" w:eastAsia="Google Sans Text" w:hAnsi="Google Sans Text"/>
          <w:i w:val="0"/>
          <w:color w:val="1b1c1d"/>
          <w:sz w:val="24"/>
          <w:szCs w:val="24"/>
          <w:rtl w:val="0"/>
        </w:rPr>
        <w:t xml:space="preserve"> enables the understanding of sentiment tuned to specific domain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Custom Content Classification</w:t>
      </w:r>
      <w:r w:rsidDel="00000000" w:rsidR="00000000" w:rsidRPr="00000000">
        <w:rPr>
          <w:rFonts w:ascii="Google Sans Text" w:cs="Google Sans Text" w:eastAsia="Google Sans Text" w:hAnsi="Google Sans Text"/>
          <w:i w:val="0"/>
          <w:color w:val="1b1c1d"/>
          <w:sz w:val="24"/>
          <w:szCs w:val="24"/>
          <w:rtl w:val="0"/>
        </w:rPr>
        <w:t xml:space="preserve"> allows users to create their own labels to customize models for unique use cases using their own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custom models are powered by Google's AutoML technology, allowing users to train high-quality machine learning models without writing any code or requiring extensive machine learning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platform also supports spatial structure understanding in PDFs to improve custom entity extraction performance and can handle large datasets with up to 5,000 classification labels and 10MB document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provides comprehensive documentation and client libraries for the Natural Language API, including a Python client library that simplifies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Tutorials and code samples guide developers through tasks like setting up the environment, performing sentiment analysis, entity analysis, syntax analysis, and content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API is part of the larger Cloud Machine Learning API family, highlighting its integration within Google Cloud's broader AI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 Natural Language API, Google Cloud offers </w:t>
      </w:r>
      <w:r w:rsidDel="00000000" w:rsidR="00000000" w:rsidRPr="00000000">
        <w:rPr>
          <w:rFonts w:ascii="Google Sans Text" w:cs="Google Sans Text" w:eastAsia="Google Sans Text" w:hAnsi="Google Sans Text"/>
          <w:b w:val="1"/>
          <w:i w:val="0"/>
          <w:color w:val="1b1c1d"/>
          <w:sz w:val="24"/>
          <w:szCs w:val="24"/>
          <w:rtl w:val="0"/>
        </w:rPr>
        <w:t xml:space="preserve">Dialogflow</w:t>
      </w:r>
      <w:r w:rsidDel="00000000" w:rsidR="00000000" w:rsidRPr="00000000">
        <w:rPr>
          <w:rFonts w:ascii="Google Sans Text" w:cs="Google Sans Text" w:eastAsia="Google Sans Text" w:hAnsi="Google Sans Text"/>
          <w:i w:val="0"/>
          <w:color w:val="1b1c1d"/>
          <w:sz w:val="24"/>
          <w:szCs w:val="24"/>
          <w:rtl w:val="0"/>
        </w:rPr>
        <w:t xml:space="preserve">, a conversational AI platform that combines both intent-based and generative AI large language model (LLM)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platform enables the building of natural and rich conversational experiences into various applications, including mobile and web apps, smart devices, bots, and interactive voice response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Dialogflow features a visual builder for creating and managing virtual agents, supporting complex multi-turn conversations, rapid agent development and deployment, and enterprise-grade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can even be used to build chatbots based on website content or collections of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Natural Language AI services empower organizations to understand and process human language effectively, enabling a wide range of applications from customer service automation to text analytics and content understanding.</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Converting Speech to Text and Translating Languages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offers powerful APIs for converting speech to text and translating between languages, further enhancing its comprehensive AI capabilities.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Speech-to-Text API</w:t>
      </w:r>
      <w:r w:rsidDel="00000000" w:rsidR="00000000" w:rsidRPr="00000000">
        <w:rPr>
          <w:rFonts w:ascii="Google Sans Text" w:cs="Google Sans Text" w:eastAsia="Google Sans Text" w:hAnsi="Google Sans Text"/>
          <w:i w:val="0"/>
          <w:color w:val="1b1c1d"/>
          <w:sz w:val="24"/>
          <w:szCs w:val="24"/>
          <w:rtl w:val="0"/>
        </w:rPr>
        <w:t xml:space="preserve"> enables developers to convert audio into text transcriptions using Google's advanced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 supports a wide range of audio formats and over 125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API can utilize Chirp, Google Cloud's foundation model for speech, which is trained on millions of hours of audio data, resulting in improved recognition and transcription for more spoken languages and accents.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Users can choose from pre-trained models optimized for various domains like voice control, phone calls, and video transcription, or they can customize models to improve accuracy for frequently used words or domain-specific terms through speech adaptation.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API offers both streaming and batch transcription options, catering to real-time and offline processing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Speech-to-Text API v2 provides enhanced security and regulatory compliance features, including data residency options, audit logging, and support for customer-managed encryption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 organizations with strict data privacy requirements, Speech-to-Text On-Prem offers the ability to leverage Google's speech recognition technology within their own private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Google Cloud provides client libraries, including a Python library, and detailed documentation to facilitate the integration of the Speech-to-Text API into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Cloud Translation API</w:t>
      </w:r>
      <w:r w:rsidDel="00000000" w:rsidR="00000000" w:rsidRPr="00000000">
        <w:rPr>
          <w:rFonts w:ascii="Google Sans Text" w:cs="Google Sans Text" w:eastAsia="Google Sans Text" w:hAnsi="Google Sans Text"/>
          <w:i w:val="0"/>
          <w:color w:val="1b1c1d"/>
          <w:sz w:val="24"/>
          <w:szCs w:val="24"/>
          <w:rtl w:val="0"/>
        </w:rPr>
        <w:t xml:space="preserve"> uses Google's neural machine translation technology to dynamically translate text programmatically.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supports over 100 language pairs and comes in Basic and Advanced editions.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Basic edition is suitable for short-form, casual, or user-generated content, while the Advanced edition offers higher accuracy and supports domain-specific translation through custom models and glossaries.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API can be used to translate websites, applications, documents, and user comments.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also integrates with other Google Cloud services like Speech-to-Text, enabling workflows such as transcribing and then translating video subtitles.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Google Cloud provides client libraries for common programming languages, including Python, to make calls to the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libraries offer functionalities for detecting the language of text, listing supported languages, and translating text between specified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Translation API also integrates with Translation Hub, a fully managed service for organizations to translate large volumes of documents and manage their translation workflows, and AutoML Translation, which allows for training custom translation models for higher accuracy in domain-specific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Speech-to-Text and Translation APIs enable organizations to effectively handle multilingual communication and content, expanding their reach and improving user experiences for a global audience.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Ensuring Trust and Compliance through Data Governance and Security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recognizes that effective data governance and robust security are paramount for organizations leveraging cloud-based data and AI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Its unified data platform is designed with these principles in mind, simplifying security and governance for various users within an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governance, as defined by Google Cloud, is a principled approach to managing data throughout its lifecycle, from acquisition to use to disposal.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involves setting internal standards (data policies) for how data is gathered, stored, processed, and disposed of, as well as defining who can access specific types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Effective data governance brings several benefits, including better and more timely decision-making, improved cost controls through the elimination of data duplication, enhanced regulatory compliance, greater trust from customers and suppliers by ensuring the protection of sensitive information, easier risk management by controlling data access, and the ability to grant more personnel access to more data with confidence in security and privacy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Key aspects of data governance often include data stewardship (assigning accountability for data), ensuring data quality (accuracy, completeness, consistency, timeliness, validity, and uniqueness), and comprehensive data management across the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offers a multi-layered approach to data security, providing various controls to safeguard data from unauthorized access, interception, and cyber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Encryption is a fundamental aspect, applied to data at rest, in transit, and in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Cloud Key Management Service (Cloud KMS)</w:t>
      </w:r>
      <w:r w:rsidDel="00000000" w:rsidR="00000000" w:rsidRPr="00000000">
        <w:rPr>
          <w:rFonts w:ascii="Google Sans Text" w:cs="Google Sans Text" w:eastAsia="Google Sans Text" w:hAnsi="Google Sans Text"/>
          <w:i w:val="0"/>
          <w:color w:val="1b1c1d"/>
          <w:sz w:val="24"/>
          <w:szCs w:val="24"/>
          <w:rtl w:val="0"/>
        </w:rPr>
        <w:t xml:space="preserve"> allows users to generate and manage encryption keys directly within Google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VPC Service Controls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Data Loss Prevention (Cloud DLP)</w:t>
      </w:r>
      <w:r w:rsidDel="00000000" w:rsidR="00000000" w:rsidRPr="00000000">
        <w:rPr>
          <w:rFonts w:ascii="Google Sans Text" w:cs="Google Sans Text" w:eastAsia="Google Sans Text" w:hAnsi="Google Sans Text"/>
          <w:i w:val="0"/>
          <w:color w:val="1b1c1d"/>
          <w:sz w:val="24"/>
          <w:szCs w:val="24"/>
          <w:rtl w:val="0"/>
        </w:rPr>
        <w:t xml:space="preserve"> help to block access from untrusted locations and protect data from exfiltration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Google Cloud also provides built-in security tools such as </w:t>
      </w:r>
      <w:r w:rsidDel="00000000" w:rsidR="00000000" w:rsidRPr="00000000">
        <w:rPr>
          <w:rFonts w:ascii="Google Sans Text" w:cs="Google Sans Text" w:eastAsia="Google Sans Text" w:hAnsi="Google Sans Text"/>
          <w:b w:val="1"/>
          <w:i w:val="0"/>
          <w:color w:val="1b1c1d"/>
          <w:sz w:val="24"/>
          <w:szCs w:val="24"/>
          <w:rtl w:val="0"/>
        </w:rPr>
        <w:t xml:space="preserve">Identity and Access Management (IAM)</w:t>
      </w:r>
      <w:r w:rsidDel="00000000" w:rsidR="00000000" w:rsidRPr="00000000">
        <w:rPr>
          <w:rFonts w:ascii="Google Sans Text" w:cs="Google Sans Text" w:eastAsia="Google Sans Text" w:hAnsi="Google Sans Text"/>
          <w:i w:val="0"/>
          <w:color w:val="1b1c1d"/>
          <w:sz w:val="24"/>
          <w:szCs w:val="24"/>
          <w:rtl w:val="0"/>
        </w:rPr>
        <w:t xml:space="preserve">, which enables granular access control to Google Cloud resources, and </w:t>
      </w:r>
      <w:r w:rsidDel="00000000" w:rsidR="00000000" w:rsidRPr="00000000">
        <w:rPr>
          <w:rFonts w:ascii="Google Sans Text" w:cs="Google Sans Text" w:eastAsia="Google Sans Text" w:hAnsi="Google Sans Text"/>
          <w:b w:val="1"/>
          <w:i w:val="0"/>
          <w:color w:val="1b1c1d"/>
          <w:sz w:val="24"/>
          <w:szCs w:val="24"/>
          <w:rtl w:val="0"/>
        </w:rPr>
        <w:t xml:space="preserve">Security Command Center</w:t>
      </w:r>
      <w:r w:rsidDel="00000000" w:rsidR="00000000" w:rsidRPr="00000000">
        <w:rPr>
          <w:rFonts w:ascii="Google Sans Text" w:cs="Google Sans Text" w:eastAsia="Google Sans Text" w:hAnsi="Google Sans Text"/>
          <w:i w:val="0"/>
          <w:color w:val="1b1c1d"/>
          <w:sz w:val="24"/>
          <w:szCs w:val="24"/>
          <w:rtl w:val="0"/>
        </w:rPr>
        <w:t xml:space="preserve">, a native solution for cloud security posture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Other security services include </w:t>
      </w:r>
      <w:r w:rsidDel="00000000" w:rsidR="00000000" w:rsidRPr="00000000">
        <w:rPr>
          <w:rFonts w:ascii="Google Sans Text" w:cs="Google Sans Text" w:eastAsia="Google Sans Text" w:hAnsi="Google Sans Text"/>
          <w:b w:val="1"/>
          <w:i w:val="0"/>
          <w:color w:val="1b1c1d"/>
          <w:sz w:val="24"/>
          <w:szCs w:val="24"/>
          <w:rtl w:val="0"/>
        </w:rPr>
        <w:t xml:space="preserve">Cloud Armor</w:t>
      </w:r>
      <w:r w:rsidDel="00000000" w:rsidR="00000000" w:rsidRPr="00000000">
        <w:rPr>
          <w:rFonts w:ascii="Google Sans Text" w:cs="Google Sans Text" w:eastAsia="Google Sans Text" w:hAnsi="Google Sans Text"/>
          <w:i w:val="0"/>
          <w:color w:val="1b1c1d"/>
          <w:sz w:val="24"/>
          <w:szCs w:val="24"/>
          <w:rtl w:val="0"/>
        </w:rPr>
        <w:t xml:space="preserve"> for protection against DDoS attacks and web threats, </w:t>
      </w:r>
      <w:r w:rsidDel="00000000" w:rsidR="00000000" w:rsidRPr="00000000">
        <w:rPr>
          <w:rFonts w:ascii="Google Sans Text" w:cs="Google Sans Text" w:eastAsia="Google Sans Text" w:hAnsi="Google Sans Text"/>
          <w:b w:val="1"/>
          <w:i w:val="0"/>
          <w:color w:val="1b1c1d"/>
          <w:sz w:val="24"/>
          <w:szCs w:val="24"/>
          <w:rtl w:val="0"/>
        </w:rPr>
        <w:t xml:space="preserve">Cloud Identity-Aware Proxy (IAP)</w:t>
      </w:r>
      <w:r w:rsidDel="00000000" w:rsidR="00000000" w:rsidRPr="00000000">
        <w:rPr>
          <w:rFonts w:ascii="Google Sans Text" w:cs="Google Sans Text" w:eastAsia="Google Sans Text" w:hAnsi="Google Sans Text"/>
          <w:i w:val="0"/>
          <w:color w:val="1b1c1d"/>
          <w:sz w:val="24"/>
          <w:szCs w:val="24"/>
          <w:rtl w:val="0"/>
        </w:rPr>
        <w:t xml:space="preserve"> for centralized authorization, and </w:t>
      </w:r>
      <w:r w:rsidDel="00000000" w:rsidR="00000000" w:rsidRPr="00000000">
        <w:rPr>
          <w:rFonts w:ascii="Google Sans Text" w:cs="Google Sans Text" w:eastAsia="Google Sans Text" w:hAnsi="Google Sans Text"/>
          <w:b w:val="1"/>
          <w:i w:val="0"/>
          <w:color w:val="1b1c1d"/>
          <w:sz w:val="24"/>
          <w:szCs w:val="24"/>
          <w:rtl w:val="0"/>
        </w:rPr>
        <w:t xml:space="preserve">Cloud IDS</w:t>
      </w:r>
      <w:r w:rsidDel="00000000" w:rsidR="00000000" w:rsidRPr="00000000">
        <w:rPr>
          <w:rFonts w:ascii="Google Sans Text" w:cs="Google Sans Text" w:eastAsia="Google Sans Text" w:hAnsi="Google Sans Text"/>
          <w:i w:val="0"/>
          <w:color w:val="1b1c1d"/>
          <w:sz w:val="24"/>
          <w:szCs w:val="24"/>
          <w:rtl w:val="0"/>
        </w:rPr>
        <w:t xml:space="preserve"> for intrusion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operates on a shared responsibility model for cloud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While Google Cloud is responsible for securing its infrastructure, customers are responsible for securing their specific cloud resources, workloads, and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To help customers meet compliance and regulatory requirements for storing and managing sensitive data, Google Cloud offers various security features and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Best practices for Google Cloud security include regularly conducting team training, understanding the shared responsibility model, securing the Virtual Private Cloud (VPC), encrypting data at rest and in transit, implementing strong authentication and authorization, regularly monitoring and auditing logs, and planning for incident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By adhering to these principles and leveraging Google Cloud's comprehensive security services, organizations can build and maintain a secure and compliant data and AI environment.</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Google Cloud: A Leader in the Data and AI Landscape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has consistently been recognized as a leader in the data science and machine learning landscape by prominent industry analysts. In the 2024 Gartner Magic Quadrant for Data Science and Machine Learning Platforms, Google Cloud was named a Leader.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recognition underscores Google's unique position to address the needs of customers and their data science and machine learning workloads, attributed to its unified AI platform, Vertex AI, its pioneering AI technologies such as transformers and Tensor Processing Units (TPUs), and its extensive experience of over 20 years in integrating AI innovations into large-scale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Google Cloud's strong contributions to the open-source community further solidify its position as a key player in this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Additionally, Gartner has also named Google as a Leader in the 2024 Gartner Magic Quadrant for Cloud AI Developer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consistent recognition highlights Google Cloud's ability to provide comprehensive and cutting-edge AI capabilities across various aspects of the AI lifecycle. The fact that over 70% of the most innovative generative AI players in the world have chosen to build on Google Cloud further attests to the platform's strength and appeal within the AI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 is committed to democratizing AI, making it accessible to businesses regardless of their size or technical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offers a suite of robust tools that empower enterprises to integrate AI into their operations with minimal complexity, simplifying the process of developing AI through prebuilt templates, an intuitive interface, and flexibility and scalability to meet evolving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benefits of using AI on Google Cloud are numerous, including increased efficiency and productivity by automating routine tasks, smarter decision-making through rapid and accurate data analysis, improved customer experiences by providing personalized interactions, and the potential for new product and service innovation through generative AI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Google Cloud operates on a set of key partnering principles, emphasizing an open platform, customer choice, innovation, and trust, fostering a vibrant ecosystem of partners that complement and extend its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Google Cloud Marketplace serves as an efficient route to market, streamlining the buying process, ensuring validated deployments, and providing seamlessly integrated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 facilitates customer choice by offering a range of both first-party and partner solutions, and it fosters deeper collaboration between partners and customers, ultimately driving significant revenue and business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Google Cloud differentiates itself through higher-layer services like data analytics and AI, fostering customer stickiness and providing a compelling value proposition to organizations seeking to leverage the power of data and artificial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Target Audience and Use Cases: Who Benefits from Google Cloud Data and AI?</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Google Cloud's data and AI platform caters to a wide range of organizations across various industries, helping them address diverse business challenges and unlock new opportunities. Companies like Target, a major retailer, have chosen Google Cloud for their next-generation technology platform to enhance customer experiences and drive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They leverage Google Cloud in areas like geolocation, inventory management, and online commerce to empower their associates and delight their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Similarly, Commerzbank utilizes generative AI on Google Cloud to transform advisory workflows, while Estée Lauder leverages AI to bring more value to its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Xometry, a custom manufacturing marketplace, revolutionizes its operations with Vertex AI.</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UDN Group, a media organization, uses Google Cloud for smart analytics to improve click-through rates and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significant adoption by generative AI unicorns and funded startups further highlights Google Cloud's appeal to organizations at the forefront of AI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offers tailored AI solutions to meet the unique needs of specific industries. For instance, it provides customized generative AI recommendations designed to align with industry-specific trends and requirements, ensuring relevance and effectiveness in driving business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Industries like Aerospace and Aviation can benefit from these customized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Google Cloud also focuses on empowering organizations with data-driven services across various functions, including analytics and experimentation, business intelligence, cloud infrastructure, AI and data science, and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Its AI solutions are designed to enable better business decisions, helping marketers make the most of their budget, connect with customers more effectively, target campaigns with precision, and maximize ROI through AI-powered advertising and marketing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These tools facilitate predictive advertising, audience segmentation and targeting, AI-driven attribution, and dynamic content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Google Cloud's data and AI offerings are particularly beneficial for organizations looking to personalize customer experiences, streamline operations, automate tasks, gain deeper insights from their data, and ultimately drive business growth and innovation across a wide spectrum of industries.</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 and Strategic Recommendations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Cloud has established itself as a leading provider of a unified and comprehensive platform for data and artificial intelligence. Its "Data Cloud" ecosystem seamlessly integrates a wide array of services, from scalable storage and robust processing to advanced machine learning capabilities powered by Vertex AI and cutting-edge generative AI models like Gemini. The platform's strengths lie in its serverless architecture, massive scalability, cost-effectiveness, and deep integration between data management and AI/ML workflows. Google Cloud's commitment to democratizing AI is evident in its user-friendly tools and AutoML capabilities, making advanced AI accessible to a broader range of users. Furthermore, its strong focus on data governance and security provides organizations with the confidence to manage and leverage their data responsibly.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organizations considering or currently using Google Cloud for their data and AI initiatives, several strategic recommendations emerge. Firstly, they should leverage the tiered storage options in Google Cloud Storage to optimize costs based on data access patterns. Secondly, they should explore the diverse data ingestion and integration tools to efficiently bring data from various sources into the platform. Thirdly, they should fully utilize the capabilities of Vertex AI to streamline their machine learning lifecycle, from experimentation to deployment, and explore the potential of generative AI with Gemini for innovative applications. Fourthly, they should prioritize establishing robust data governance policies and leveraging Google Cloud's security services to ensure data quality, compliance, and protection. Finally, organizations should consider engaging with the Google Cloud Marketplace and its ecosystem of partners to discover tailored solutions and expertise that can further accelerate their data and AI journeys. By strategically leveraging the comprehensive suite of data and AI services offered by Google Cloud, organizations can unlock significant business value, drive innovation, and achieve their digital transformation goals.</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Cloud | Google Cloud, accessed on March 28, 2025, </w:t>
      </w:r>
      <w:hyperlink r:id="rId10">
        <w:r w:rsidDel="00000000" w:rsidR="00000000" w:rsidRPr="00000000">
          <w:rPr>
            <w:rFonts w:ascii="Google Sans" w:cs="Google Sans" w:eastAsia="Google Sans" w:hAnsi="Google Sans"/>
            <w:color w:val="0000ee"/>
            <w:sz w:val="24"/>
            <w:szCs w:val="24"/>
            <w:u w:val="single"/>
            <w:rtl w:val="0"/>
          </w:rPr>
          <w:t xml:space="preserve">https://cloud.google.com/data-cloud</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Unify AI &amp; Data Analytics with Google Cloud Platform - Royal Cyber, accessed on March 28, 2025, </w:t>
      </w:r>
      <w:hyperlink r:id="rId11">
        <w:r w:rsidDel="00000000" w:rsidR="00000000" w:rsidRPr="00000000">
          <w:rPr>
            <w:rFonts w:ascii="Google Sans" w:cs="Google Sans" w:eastAsia="Google Sans" w:hAnsi="Google Sans"/>
            <w:color w:val="0000ee"/>
            <w:sz w:val="24"/>
            <w:szCs w:val="24"/>
            <w:u w:val="single"/>
            <w:rtl w:val="0"/>
          </w:rPr>
          <w:t xml:space="preserve">https://www.royalcyber.com/blogs/ai-ml/unify-google-cloud-platform-ai-data-analytics/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Machine Learning Products &amp; Services | Google Cloud, accessed on March 28, 2025, </w:t>
      </w:r>
      <w:hyperlink r:id="rId12">
        <w:r w:rsidDel="00000000" w:rsidR="00000000" w:rsidRPr="00000000">
          <w:rPr>
            <w:rFonts w:ascii="Google Sans" w:cs="Google Sans" w:eastAsia="Google Sans" w:hAnsi="Google Sans"/>
            <w:color w:val="0000ee"/>
            <w:sz w:val="24"/>
            <w:szCs w:val="24"/>
            <w:u w:val="single"/>
            <w:rtl w:val="0"/>
          </w:rPr>
          <w:t xml:space="preserve">https://cloud.google.com/products/ai</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Storage - Wikipedia, accessed on March 28,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https://en.wikipedia.org/wiki/Google_Cloud_Storage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Storage in Google Cloud Platform (GCP) - GeeksforGeeks, accessed on March 28, 2025, </w:t>
      </w:r>
      <w:hyperlink r:id="rId14">
        <w:r w:rsidDel="00000000" w:rsidR="00000000" w:rsidRPr="00000000">
          <w:rPr>
            <w:rFonts w:ascii="Google Sans" w:cs="Google Sans" w:eastAsia="Google Sans" w:hAnsi="Google Sans"/>
            <w:color w:val="0000ee"/>
            <w:sz w:val="24"/>
            <w:szCs w:val="24"/>
            <w:u w:val="single"/>
            <w:rtl w:val="0"/>
          </w:rPr>
          <w:t xml:space="preserve">https://www.geeksforgeeks.org/cloud-storage-in-google-cloud-platform-gcp/</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Cloud Computing Services, accessed on March 28, 2025, </w:t>
      </w:r>
      <w:hyperlink r:id="rId15">
        <w:r w:rsidDel="00000000" w:rsidR="00000000" w:rsidRPr="00000000">
          <w:rPr>
            <w:rFonts w:ascii="Google Sans" w:cs="Google Sans" w:eastAsia="Google Sans" w:hAnsi="Google Sans"/>
            <w:color w:val="0000ee"/>
            <w:sz w:val="24"/>
            <w:szCs w:val="24"/>
            <w:u w:val="single"/>
            <w:rtl w:val="0"/>
          </w:rPr>
          <w:t xml:space="preserve">https://cloud.google.com/</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Movement | Google Cloud, accessed on March 28, 2025, </w:t>
      </w:r>
      <w:hyperlink r:id="rId16">
        <w:r w:rsidDel="00000000" w:rsidR="00000000" w:rsidRPr="00000000">
          <w:rPr>
            <w:rFonts w:ascii="Google Sans" w:cs="Google Sans" w:eastAsia="Google Sans" w:hAnsi="Google Sans"/>
            <w:color w:val="0000ee"/>
            <w:sz w:val="24"/>
            <w:szCs w:val="24"/>
            <w:u w:val="single"/>
            <w:rtl w:val="0"/>
          </w:rPr>
          <w:t xml:space="preserve">https://cloud.google.com/data-movement</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Ingestion on GCP - Cobry, accessed on March 28, 2025, </w:t>
      </w:r>
      <w:hyperlink r:id="rId17">
        <w:r w:rsidDel="00000000" w:rsidR="00000000" w:rsidRPr="00000000">
          <w:rPr>
            <w:rFonts w:ascii="Google Sans" w:cs="Google Sans" w:eastAsia="Google Sans" w:hAnsi="Google Sans"/>
            <w:color w:val="0000ee"/>
            <w:sz w:val="24"/>
            <w:szCs w:val="24"/>
            <w:u w:val="single"/>
            <w:rtl w:val="0"/>
          </w:rPr>
          <w:t xml:space="preserve">https://www.cobry.co.uk/data-ingestion-gcp</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Data Management: A Data Integration Perspective - Integrate.io, accessed on March 28, 2025, </w:t>
      </w:r>
      <w:hyperlink r:id="rId18">
        <w:r w:rsidDel="00000000" w:rsidR="00000000" w:rsidRPr="00000000">
          <w:rPr>
            <w:rFonts w:ascii="Google Sans" w:cs="Google Sans" w:eastAsia="Google Sans" w:hAnsi="Google Sans"/>
            <w:color w:val="0000ee"/>
            <w:sz w:val="24"/>
            <w:szCs w:val="24"/>
            <w:u w:val="single"/>
            <w:rtl w:val="0"/>
          </w:rPr>
          <w:t xml:space="preserve">https://www.integrate.io/blog/google-data-management-a-data-integration-perspective/</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Data Engineering on Google Cloud Platforms - dataroots, accessed on March 28, 2025, </w:t>
      </w:r>
      <w:hyperlink r:id="rId19">
        <w:r w:rsidDel="00000000" w:rsidR="00000000" w:rsidRPr="00000000">
          <w:rPr>
            <w:rFonts w:ascii="Google Sans" w:cs="Google Sans" w:eastAsia="Google Sans" w:hAnsi="Google Sans"/>
            <w:color w:val="0000ee"/>
            <w:sz w:val="24"/>
            <w:szCs w:val="24"/>
            <w:u w:val="single"/>
            <w:rtl w:val="0"/>
          </w:rPr>
          <w:t xml:space="preserve">https://dataroots.io/blog/how-to-extract-demographic-information-from-social-media-data</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data transformation | BigQuery - Google Cloud, accessed on March 28, 2025, </w:t>
      </w:r>
      <w:hyperlink r:id="rId20">
        <w:r w:rsidDel="00000000" w:rsidR="00000000" w:rsidRPr="00000000">
          <w:rPr>
            <w:rFonts w:ascii="Google Sans" w:cs="Google Sans" w:eastAsia="Google Sans" w:hAnsi="Google Sans"/>
            <w:color w:val="0000ee"/>
            <w:sz w:val="24"/>
            <w:szCs w:val="24"/>
            <w:u w:val="single"/>
            <w:rtl w:val="0"/>
          </w:rPr>
          <w:t xml:space="preserve">https://cloud.google.com/bigquery/docs/transform-intro</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Transformation in the Google Cloud Platform - s-peers AG, accessed on March 28, 2025, </w:t>
      </w:r>
      <w:hyperlink r:id="rId21">
        <w:r w:rsidDel="00000000" w:rsidR="00000000" w:rsidRPr="00000000">
          <w:rPr>
            <w:rFonts w:ascii="Google Sans" w:cs="Google Sans" w:eastAsia="Google Sans" w:hAnsi="Google Sans"/>
            <w:color w:val="0000ee"/>
            <w:sz w:val="24"/>
            <w:szCs w:val="24"/>
            <w:u w:val="single"/>
            <w:rtl w:val="0"/>
          </w:rPr>
          <w:t xml:space="preserve">https://s-peers.com/en/sap-analytics/google-cloud-platform/data-transformation/</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is a Leader in the 2024 Gartner® Magic Quadrant™ for Data Science and Machine Learning Platforms, accessed on March 28, 2025, </w:t>
      </w:r>
      <w:hyperlink r:id="rId22">
        <w:r w:rsidDel="00000000" w:rsidR="00000000" w:rsidRPr="00000000">
          <w:rPr>
            <w:rFonts w:ascii="Google Sans" w:cs="Google Sans" w:eastAsia="Google Sans" w:hAnsi="Google Sans"/>
            <w:color w:val="0000ee"/>
            <w:sz w:val="24"/>
            <w:szCs w:val="24"/>
            <w:u w:val="single"/>
            <w:rtl w:val="0"/>
          </w:rPr>
          <w:t xml:space="preserve">https://cloud.google.com/blog/products/ai-machine-learning/google-is-a-leader-in-the-2024-gartner-magic-quadrant-for-data-science-and-machine-learning-platforms</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Workbench | Google Cloud, accessed on March 28, 2025, </w:t>
      </w:r>
      <w:hyperlink r:id="rId23">
        <w:r w:rsidDel="00000000" w:rsidR="00000000" w:rsidRPr="00000000">
          <w:rPr>
            <w:rFonts w:ascii="Google Sans" w:cs="Google Sans" w:eastAsia="Google Sans" w:hAnsi="Google Sans"/>
            <w:color w:val="0000ee"/>
            <w:sz w:val="24"/>
            <w:szCs w:val="24"/>
            <w:u w:val="single"/>
            <w:rtl w:val="0"/>
          </w:rPr>
          <w:t xml:space="preserve">https://cloud.google.com/vertex-ai-notebooks</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Vertex AI Workbench - Google Cloud, accessed on March 28, 2025, </w:t>
      </w:r>
      <w:hyperlink r:id="rId24">
        <w:r w:rsidDel="00000000" w:rsidR="00000000" w:rsidRPr="00000000">
          <w:rPr>
            <w:rFonts w:ascii="Google Sans" w:cs="Google Sans" w:eastAsia="Google Sans" w:hAnsi="Google Sans"/>
            <w:color w:val="0000ee"/>
            <w:sz w:val="24"/>
            <w:szCs w:val="24"/>
            <w:u w:val="single"/>
            <w:rtl w:val="0"/>
          </w:rPr>
          <w:t xml:space="preserve">https://cloud.google.com/vertex-ai/docs/workbench/introduction</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Workbench instances notebooks | Google Cloud Skills Boost, accessed on March 28, 2025, </w:t>
      </w:r>
      <w:hyperlink r:id="rId25">
        <w:r w:rsidDel="00000000" w:rsidR="00000000" w:rsidRPr="00000000">
          <w:rPr>
            <w:rFonts w:ascii="Google Sans" w:cs="Google Sans" w:eastAsia="Google Sans" w:hAnsi="Google Sans"/>
            <w:color w:val="0000ee"/>
            <w:sz w:val="24"/>
            <w:szCs w:val="24"/>
            <w:u w:val="single"/>
            <w:rtl w:val="0"/>
          </w:rPr>
          <w:t xml:space="preserve">https://www.cloudskillsboost.google/paths/17/course_templates/923/video/461663?locale=pt_PT</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training overview | Vertex AI | Google Cloud, accessed on March 28, 2025, </w:t>
      </w:r>
      <w:hyperlink r:id="rId26">
        <w:r w:rsidDel="00000000" w:rsidR="00000000" w:rsidRPr="00000000">
          <w:rPr>
            <w:rFonts w:ascii="Google Sans" w:cs="Google Sans" w:eastAsia="Google Sans" w:hAnsi="Google Sans"/>
            <w:color w:val="0000ee"/>
            <w:sz w:val="24"/>
            <w:szCs w:val="24"/>
            <w:u w:val="single"/>
            <w:rtl w:val="0"/>
          </w:rPr>
          <w:t xml:space="preserve">https://cloud.google.com/vertex-ai/docs/training/overview</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and use your own models | Vertex AI | Google Cloud, accessed on March 28, 2025, </w:t>
      </w:r>
      <w:hyperlink r:id="rId27">
        <w:r w:rsidDel="00000000" w:rsidR="00000000" w:rsidRPr="00000000">
          <w:rPr>
            <w:rFonts w:ascii="Google Sans" w:cs="Google Sans" w:eastAsia="Google Sans" w:hAnsi="Google Sans"/>
            <w:color w:val="0000ee"/>
            <w:sz w:val="24"/>
            <w:szCs w:val="24"/>
            <w:u w:val="single"/>
            <w:rtl w:val="0"/>
          </w:rPr>
          <w:t xml:space="preserve">https://cloud.google.com/vertex-ai/docs/training-overview</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predictions from a custom trained model | Vertex AI | Google Cloud, accessed on March 28, 2025, </w:t>
      </w:r>
      <w:hyperlink r:id="rId28">
        <w:r w:rsidDel="00000000" w:rsidR="00000000" w:rsidRPr="00000000">
          <w:rPr>
            <w:rFonts w:ascii="Google Sans" w:cs="Google Sans" w:eastAsia="Google Sans" w:hAnsi="Google Sans"/>
            <w:color w:val="0000ee"/>
            <w:sz w:val="24"/>
            <w:szCs w:val="24"/>
            <w:u w:val="single"/>
            <w:rtl w:val="0"/>
          </w:rPr>
          <w:t xml:space="preserve">https://cloud.google.com/vertex-ai/docs/predictions/get-predictions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online predictions and explanations | Vertex AI - Google Cloud, accessed on March 28, 2025, </w:t>
      </w:r>
      <w:hyperlink r:id="rId29">
        <w:r w:rsidDel="00000000" w:rsidR="00000000" w:rsidRPr="00000000">
          <w:rPr>
            <w:rFonts w:ascii="Google Sans" w:cs="Google Sans" w:eastAsia="Google Sans" w:hAnsi="Google Sans"/>
            <w:color w:val="0000ee"/>
            <w:sz w:val="24"/>
            <w:szCs w:val="24"/>
            <w:u w:val="single"/>
            <w:rtl w:val="0"/>
          </w:rPr>
          <w:t xml:space="preserve">https://cloud.google.com/vertex-ai/docs/tabular-data/classification-regression/get-online-predictions</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cloud.google.com, accessed on March 28, 2025, </w:t>
      </w:r>
      <w:hyperlink r:id="rId30">
        <w:r w:rsidDel="00000000" w:rsidR="00000000" w:rsidRPr="00000000">
          <w:rPr>
            <w:rFonts w:ascii="Google Sans" w:cs="Google Sans" w:eastAsia="Google Sans" w:hAnsi="Google Sans"/>
            <w:color w:val="0000ee"/>
            <w:sz w:val="24"/>
            <w:szCs w:val="24"/>
            <w:u w:val="single"/>
            <w:rtl w:val="0"/>
          </w:rPr>
          <w:t xml:space="preserve">https://cloud.google.com/vertex-ai/docs/tabular-data/classification-regression/get-online-predictions#:~:text=console%20API%3A%20Regression-,In%20the%20Google%20Cloud%20console%2C%20in%20the%20Vertex%20AI%20section,go%20to%20the%20Models%20page.&amp;text=From%20the%20list%20of%20models,items%20to%20request%20a%20prediction.</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AI: Image and visual AI tools | Google Cloud, accessed on March 28, 2025, </w:t>
      </w:r>
      <w:hyperlink r:id="rId31">
        <w:r w:rsidDel="00000000" w:rsidR="00000000" w:rsidRPr="00000000">
          <w:rPr>
            <w:rFonts w:ascii="Google Sans" w:cs="Google Sans" w:eastAsia="Google Sans" w:hAnsi="Google Sans"/>
            <w:color w:val="0000ee"/>
            <w:sz w:val="24"/>
            <w:szCs w:val="24"/>
            <w:u w:val="single"/>
            <w:rtl w:val="0"/>
          </w:rPr>
          <w:t xml:space="preserve">https://cloud.google.com/vision</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Google Cloud Vision? - ResourceSpace, accessed on March 28, 2025, </w:t>
      </w:r>
      <w:hyperlink r:id="rId32">
        <w:r w:rsidDel="00000000" w:rsidR="00000000" w:rsidRPr="00000000">
          <w:rPr>
            <w:rFonts w:ascii="Google Sans" w:cs="Google Sans" w:eastAsia="Google Sans" w:hAnsi="Google Sans"/>
            <w:color w:val="0000ee"/>
            <w:sz w:val="24"/>
            <w:szCs w:val="24"/>
            <w:u w:val="single"/>
            <w:rtl w:val="0"/>
          </w:rPr>
          <w:t xml:space="preserve">https://www.resourcespace.com/blog/what-is-google-vision</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 With Google AI, accessed on March 28, 2025, </w:t>
      </w:r>
      <w:hyperlink r:id="rId33">
        <w:r w:rsidDel="00000000" w:rsidR="00000000" w:rsidRPr="00000000">
          <w:rPr>
            <w:rFonts w:ascii="Google Sans" w:cs="Google Sans" w:eastAsia="Google Sans" w:hAnsi="Google Sans"/>
            <w:color w:val="0000ee"/>
            <w:sz w:val="24"/>
            <w:szCs w:val="24"/>
            <w:u w:val="single"/>
            <w:rtl w:val="0"/>
          </w:rPr>
          <w:t xml:space="preserve">https://cloud.google.com/use-cases/ocr</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Document AI? - YouTube, accessed on March 28,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https://www.youtube.com/watch?v=1V96qmfSTe4</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AI | Google Cloud, accessed on March 28, 2025, </w:t>
      </w:r>
      <w:hyperlink r:id="rId35">
        <w:r w:rsidDel="00000000" w:rsidR="00000000" w:rsidRPr="00000000">
          <w:rPr>
            <w:rFonts w:ascii="Google Sans" w:cs="Google Sans" w:eastAsia="Google Sans" w:hAnsi="Google Sans"/>
            <w:color w:val="0000ee"/>
            <w:sz w:val="24"/>
            <w:szCs w:val="24"/>
            <w:u w:val="single"/>
            <w:rtl w:val="0"/>
          </w:rPr>
          <w:t xml:space="preserve">https://cloud.google.com/document-ai</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AI - Google Cloud, accessed on March 28, 2025, </w:t>
      </w:r>
      <w:hyperlink r:id="rId36">
        <w:r w:rsidDel="00000000" w:rsidR="00000000" w:rsidRPr="00000000">
          <w:rPr>
            <w:rFonts w:ascii="Google Sans" w:cs="Google Sans" w:eastAsia="Google Sans" w:hAnsi="Google Sans"/>
            <w:color w:val="0000ee"/>
            <w:sz w:val="24"/>
            <w:szCs w:val="24"/>
            <w:u w:val="single"/>
            <w:rtl w:val="0"/>
          </w:rPr>
          <w:t xml:space="preserve">https://cloud.google.com/natural-language</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Natural Language API with Python - Google Codelabs, accessed on March 28, 2025, </w:t>
      </w:r>
      <w:hyperlink r:id="rId37">
        <w:r w:rsidDel="00000000" w:rsidR="00000000" w:rsidRPr="00000000">
          <w:rPr>
            <w:rFonts w:ascii="Google Sans" w:cs="Google Sans" w:eastAsia="Google Sans" w:hAnsi="Google Sans"/>
            <w:color w:val="0000ee"/>
            <w:sz w:val="24"/>
            <w:szCs w:val="24"/>
            <w:u w:val="single"/>
            <w:rtl w:val="0"/>
          </w:rPr>
          <w:t xml:space="preserve">https://codelabs.developers.google.com/codelabs/cloud-natural-language-python3</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Client for Natural Language bookmark_border - Google Cloud, accessed on March 28, 2025, </w:t>
      </w:r>
      <w:hyperlink r:id="rId38">
        <w:r w:rsidDel="00000000" w:rsidR="00000000" w:rsidRPr="00000000">
          <w:rPr>
            <w:rFonts w:ascii="Google Sans" w:cs="Google Sans" w:eastAsia="Google Sans" w:hAnsi="Google Sans"/>
            <w:color w:val="0000ee"/>
            <w:sz w:val="24"/>
            <w:szCs w:val="24"/>
            <w:u w:val="single"/>
            <w:rtl w:val="0"/>
          </w:rPr>
          <w:t xml:space="preserve">https://cloud.google.com/python/docs/reference/language/latest</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Speech-to-Text AI: speech recognition and transcription - Google Cloud, accessed on March 28, 2025, </w:t>
      </w:r>
      <w:hyperlink r:id="rId39">
        <w:r w:rsidDel="00000000" w:rsidR="00000000" w:rsidRPr="00000000">
          <w:rPr>
            <w:rFonts w:ascii="Google Sans" w:cs="Google Sans" w:eastAsia="Google Sans" w:hAnsi="Google Sans"/>
            <w:color w:val="0000ee"/>
            <w:sz w:val="24"/>
            <w:szCs w:val="24"/>
            <w:u w:val="single"/>
            <w:rtl w:val="0"/>
          </w:rPr>
          <w:t xml:space="preserve">https://cloud.google.com/speech-to-text</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Google's Speech-to-Text API to transcribe audio in Python - AssemblyAI, accessed on March 28, 2025, </w:t>
      </w:r>
      <w:hyperlink r:id="rId40">
        <w:r w:rsidDel="00000000" w:rsidR="00000000" w:rsidRPr="00000000">
          <w:rPr>
            <w:rFonts w:ascii="Google Sans" w:cs="Google Sans" w:eastAsia="Google Sans" w:hAnsi="Google Sans"/>
            <w:color w:val="0000ee"/>
            <w:sz w:val="24"/>
            <w:szCs w:val="24"/>
            <w:u w:val="single"/>
            <w:rtl w:val="0"/>
          </w:rPr>
          <w:t xml:space="preserve">https://www.assemblyai.com/blog/google-speech-to-text-api-python</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Speech-to-Text API with Python - Google Codelabs, accessed on March 28, 2025, </w:t>
      </w:r>
      <w:hyperlink r:id="rId41">
        <w:r w:rsidDel="00000000" w:rsidR="00000000" w:rsidRPr="00000000">
          <w:rPr>
            <w:rFonts w:ascii="Google Sans" w:cs="Google Sans" w:eastAsia="Google Sans" w:hAnsi="Google Sans"/>
            <w:color w:val="0000ee"/>
            <w:sz w:val="24"/>
            <w:szCs w:val="24"/>
            <w:u w:val="single"/>
            <w:rtl w:val="0"/>
          </w:rPr>
          <w:t xml:space="preserve">https://codelabs.developers.google.com/codelabs/cloud-speech-text-python3</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Translation, accessed on March 28, 2025, </w:t>
      </w:r>
      <w:hyperlink r:id="rId42">
        <w:r w:rsidDel="00000000" w:rsidR="00000000" w:rsidRPr="00000000">
          <w:rPr>
            <w:rFonts w:ascii="Google Sans" w:cs="Google Sans" w:eastAsia="Google Sans" w:hAnsi="Google Sans"/>
            <w:color w:val="0000ee"/>
            <w:sz w:val="24"/>
            <w:szCs w:val="24"/>
            <w:u w:val="single"/>
            <w:rtl w:val="0"/>
          </w:rPr>
          <w:t xml:space="preserve">https://cloud.google.com/translate</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Translation (Independent Publisher) - Connectors - Learn Microsoft, accessed on March 28,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https://learn.microsoft.com/en-us/connectors/googlecloudtranslaip/</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Translation API with Python - Google Codelabs, accessed on March 28, 2025, </w:t>
      </w:r>
      <w:hyperlink r:id="rId44">
        <w:r w:rsidDel="00000000" w:rsidR="00000000" w:rsidRPr="00000000">
          <w:rPr>
            <w:rFonts w:ascii="Google Sans" w:cs="Google Sans" w:eastAsia="Google Sans" w:hAnsi="Google Sans"/>
            <w:color w:val="0000ee"/>
            <w:sz w:val="24"/>
            <w:szCs w:val="24"/>
            <w:u w:val="single"/>
            <w:rtl w:val="0"/>
          </w:rPr>
          <w:t xml:space="preserve">https://codelabs.developers.google.com/codelabs/cloud-translation-python3</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Governance? - Google Cloud, accessed on March 28, 2025, </w:t>
      </w:r>
      <w:hyperlink r:id="rId45">
        <w:r w:rsidDel="00000000" w:rsidR="00000000" w:rsidRPr="00000000">
          <w:rPr>
            <w:rFonts w:ascii="Google Sans" w:cs="Google Sans" w:eastAsia="Google Sans" w:hAnsi="Google Sans"/>
            <w:color w:val="0000ee"/>
            <w:sz w:val="24"/>
            <w:szCs w:val="24"/>
            <w:u w:val="single"/>
            <w:rtl w:val="0"/>
          </w:rPr>
          <w:t xml:space="preserve">https://cloud.google.com/learn/what-is-data-governance</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governance | Google Cloud Skills Boost, accessed on March 28, 2025, </w:t>
      </w:r>
      <w:hyperlink r:id="rId46">
        <w:r w:rsidDel="00000000" w:rsidR="00000000" w:rsidRPr="00000000">
          <w:rPr>
            <w:rFonts w:ascii="Google Sans" w:cs="Google Sans" w:eastAsia="Google Sans" w:hAnsi="Google Sans"/>
            <w:color w:val="0000ee"/>
            <w:sz w:val="24"/>
            <w:szCs w:val="24"/>
            <w:u w:val="single"/>
            <w:rtl w:val="0"/>
          </w:rPr>
          <w:t xml:space="preserve">https://www.cloudskillsboost.google/course_templates/267/video/512690</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Security: Best Practices and Tips - ProsperOps, accessed on March 28, 2025, </w:t>
      </w:r>
      <w:hyperlink r:id="rId47">
        <w:r w:rsidDel="00000000" w:rsidR="00000000" w:rsidRPr="00000000">
          <w:rPr>
            <w:rFonts w:ascii="Google Sans" w:cs="Google Sans" w:eastAsia="Google Sans" w:hAnsi="Google Sans"/>
            <w:color w:val="0000ee"/>
            <w:sz w:val="24"/>
            <w:szCs w:val="24"/>
            <w:u w:val="single"/>
            <w:rtl w:val="0"/>
          </w:rPr>
          <w:t xml:space="preserve">https://www.prosperops.com/blog/google-cloud-security/</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Security: A Complete Guide to GCP Security - SentinelOne, accessed on March 28, 2025, </w:t>
      </w:r>
      <w:hyperlink r:id="rId48">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https://www.sentinelone.com/cybersecurity-101/cloud-security/google-cloud-security/</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Gartner MQ for Data Science and Machine Learning (DSML) | Google Cloud, accessed on March 28, 2025, </w:t>
      </w:r>
      <w:hyperlink r:id="rId49">
        <w:r w:rsidDel="00000000" w:rsidR="00000000" w:rsidRPr="00000000">
          <w:rPr>
            <w:rFonts w:ascii="Google Sans" w:cs="Google Sans" w:eastAsia="Google Sans" w:hAnsi="Google Sans"/>
            <w:color w:val="0000ee"/>
            <w:sz w:val="24"/>
            <w:szCs w:val="24"/>
            <w:u w:val="single"/>
            <w:rtl w:val="0"/>
          </w:rPr>
          <w:t xml:space="preserve">https://cloud.google.com/resources/gartner-mq-data-science-machine-learning</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Serverless Solutions Leverages GCP and Microsoft: Leaders in the Gartner Magic Quadrant for Data Science and Machine Learning, accessed on March 28, 2025, </w:t>
      </w:r>
      <w:hyperlink r:id="rId50">
        <w:r w:rsidDel="00000000" w:rsidR="00000000" w:rsidRPr="00000000">
          <w:rPr>
            <w:rFonts w:ascii="Google Sans" w:cs="Google Sans" w:eastAsia="Google Sans" w:hAnsi="Google Sans"/>
            <w:color w:val="0000ee"/>
            <w:sz w:val="24"/>
            <w:szCs w:val="24"/>
            <w:u w:val="single"/>
            <w:rtl w:val="0"/>
          </w:rPr>
          <w:t xml:space="preserve">https://www.serverless-solutions.com/serverless-solutions-leverages-gcp-and-microsoft-leaders-in-the-gartner-magic-quadrant-for-data-science-and-machine-learning/</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Democratizing AI: How Google Cloud Empowers Businesses | Further, accessed on March 28, 2025, </w:t>
      </w:r>
      <w:hyperlink r:id="rId51">
        <w:r w:rsidDel="00000000" w:rsidR="00000000" w:rsidRPr="00000000">
          <w:rPr>
            <w:rFonts w:ascii="Google Sans" w:cs="Google Sans" w:eastAsia="Google Sans" w:hAnsi="Google Sans"/>
            <w:color w:val="0000ee"/>
            <w:sz w:val="24"/>
            <w:szCs w:val="24"/>
            <w:u w:val="single"/>
            <w:rtl w:val="0"/>
          </w:rPr>
          <w:t xml:space="preserve">https://www.gofurther.com/blog/democratizing-ai-how-google-cloud-empowers-businesses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Business Value: Lessons from Enterprise Success | Google Cloud Blog, accessed on March 28, 2025, </w:t>
      </w:r>
      <w:hyperlink r:id="rId52">
        <w:r w:rsidDel="00000000" w:rsidR="00000000" w:rsidRPr="00000000">
          <w:rPr>
            <w:rFonts w:ascii="Google Sans" w:cs="Google Sans" w:eastAsia="Google Sans" w:hAnsi="Google Sans"/>
            <w:color w:val="0000ee"/>
            <w:sz w:val="24"/>
            <w:szCs w:val="24"/>
            <w:u w:val="single"/>
            <w:rtl w:val="0"/>
          </w:rPr>
          <w:t xml:space="preserve">https://cloud.google.com/transform/ais-business-value-lessons-from-enterprise-success-research-survey</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Partnering Principles, accessed on March 28, 2025, </w:t>
      </w:r>
      <w:hyperlink r:id="rId53">
        <w:r w:rsidDel="00000000" w:rsidR="00000000" w:rsidRPr="00000000">
          <w:rPr>
            <w:rFonts w:ascii="Google Sans" w:cs="Google Sans" w:eastAsia="Google Sans" w:hAnsi="Google Sans"/>
            <w:color w:val="0000ee"/>
            <w:sz w:val="24"/>
            <w:szCs w:val="24"/>
            <w:u w:val="single"/>
            <w:rtl w:val="0"/>
          </w:rPr>
          <w:t xml:space="preserve">https://partners.cloud.google.com/partnering-principles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Marketplace – A Strategic Opportunity for Partners - Techaisle Blog, accessed on March 28, 2025, </w:t>
      </w:r>
      <w:hyperlink r:id="rId54">
        <w:r w:rsidDel="00000000" w:rsidR="00000000" w:rsidRPr="00000000">
          <w:rPr>
            <w:rFonts w:ascii="Google Sans" w:cs="Google Sans" w:eastAsia="Google Sans" w:hAnsi="Google Sans"/>
            <w:color w:val="0000ee"/>
            <w:sz w:val="24"/>
            <w:szCs w:val="24"/>
            <w:u w:val="single"/>
            <w:rtl w:val="0"/>
          </w:rPr>
          <w:t xml:space="preserve">https://techaisle.com/blog/599-google-cloud-marketplace-a-techaisle-analysis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257 -Unlock Google Cloud Growth: Dai Vu on AI, Partnerships &amp; Marketplace - Ultimate Guide to Partnering®, accessed on March 28, 2025, </w:t>
      </w:r>
      <w:hyperlink r:id="rId55">
        <w:r w:rsidDel="00000000" w:rsidR="00000000" w:rsidRPr="00000000">
          <w:rPr>
            <w:rFonts w:ascii="Google Sans" w:cs="Google Sans" w:eastAsia="Google Sans" w:hAnsi="Google Sans"/>
            <w:color w:val="0000ee"/>
            <w:sz w:val="24"/>
            <w:szCs w:val="24"/>
            <w:u w:val="single"/>
            <w:rtl w:val="0"/>
          </w:rPr>
          <w:t xml:space="preserve">https://theultimatepartner.com/257-unlock-google-cloud-growth-dai-vu-on-ai-partnerships-marketplace/</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 | Customers - Google Cloud, accessed on March 28, 2025, </w:t>
      </w:r>
      <w:hyperlink r:id="rId56">
        <w:r w:rsidDel="00000000" w:rsidR="00000000" w:rsidRPr="00000000">
          <w:rPr>
            <w:rFonts w:ascii="Google Sans" w:cs="Google Sans" w:eastAsia="Google Sans" w:hAnsi="Google Sans"/>
            <w:color w:val="0000ee"/>
            <w:sz w:val="24"/>
            <w:szCs w:val="24"/>
            <w:u w:val="single"/>
            <w:rtl w:val="0"/>
          </w:rPr>
          <w:t xml:space="preserve">https://cloud.google.com/customers/featured/target</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Customers | Google Cloud, accessed on March 28, 2025, </w:t>
      </w:r>
      <w:hyperlink r:id="rId57">
        <w:r w:rsidDel="00000000" w:rsidR="00000000" w:rsidRPr="00000000">
          <w:rPr>
            <w:rFonts w:ascii="Google Sans" w:cs="Google Sans" w:eastAsia="Google Sans" w:hAnsi="Google Sans"/>
            <w:color w:val="0000ee"/>
            <w:sz w:val="24"/>
            <w:szCs w:val="24"/>
            <w:u w:val="single"/>
            <w:rtl w:val="0"/>
          </w:rPr>
          <w:t xml:space="preserve">https://cloud.google.com/customers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Unified ML Platform and AI Solutions - XenonStack, accessed on March 28, 2025, </w:t>
      </w:r>
      <w:hyperlink r:id="rId58">
        <w:r w:rsidDel="00000000" w:rsidR="00000000" w:rsidRPr="00000000">
          <w:rPr>
            <w:rFonts w:ascii="Google Sans" w:cs="Google Sans" w:eastAsia="Google Sans" w:hAnsi="Google Sans"/>
            <w:color w:val="0000ee"/>
            <w:sz w:val="24"/>
            <w:szCs w:val="24"/>
            <w:u w:val="single"/>
            <w:rtl w:val="0"/>
          </w:rPr>
          <w:t xml:space="preserve">https://www.xenonstack.com/google-cloud-platform/google-ai-solutions/</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Partnership Solutions | Further, accessed on March 28, 2025, </w:t>
      </w:r>
      <w:hyperlink r:id="rId59">
        <w:r w:rsidDel="00000000" w:rsidR="00000000" w:rsidRPr="00000000">
          <w:rPr>
            <w:rFonts w:ascii="Google Sans" w:cs="Google Sans" w:eastAsia="Google Sans" w:hAnsi="Google Sans"/>
            <w:color w:val="0000ee"/>
            <w:sz w:val="24"/>
            <w:szCs w:val="24"/>
            <w:u w:val="single"/>
            <w:rtl w:val="0"/>
          </w:rPr>
          <w:t xml:space="preserve">https://www.gofurther.com/solutions/partners/google</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Advertising and Marketing on Google Cloud Platform | Further, accessed on March 28, 2025, </w:t>
      </w:r>
      <w:hyperlink r:id="rId60">
        <w:r w:rsidDel="00000000" w:rsidR="00000000" w:rsidRPr="00000000">
          <w:rPr>
            <w:rFonts w:ascii="Google Sans" w:cs="Google Sans" w:eastAsia="Google Sans" w:hAnsi="Google Sans"/>
            <w:color w:val="0000ee"/>
            <w:sz w:val="24"/>
            <w:szCs w:val="24"/>
            <w:u w:val="single"/>
            <w:rtl w:val="0"/>
          </w:rPr>
          <w:t xml:space="preserve">https://www.gofurther.com/blog/ai-powered-advertising-and-marketing-on-google-cloud-platform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ssemblyai.com/blog/google-speech-to-text-api-python" TargetMode="External"/><Relationship Id="rId42" Type="http://schemas.openxmlformats.org/officeDocument/2006/relationships/hyperlink" Target="https://cloud.google.com/translate" TargetMode="External"/><Relationship Id="rId41" Type="http://schemas.openxmlformats.org/officeDocument/2006/relationships/hyperlink" Target="https://codelabs.developers.google.com/codelabs/cloud-speech-text-python3" TargetMode="External"/><Relationship Id="rId44" Type="http://schemas.openxmlformats.org/officeDocument/2006/relationships/hyperlink" Target="https://codelabs.developers.google.com/codelabs/cloud-translation-python3" TargetMode="External"/><Relationship Id="rId43" Type="http://schemas.openxmlformats.org/officeDocument/2006/relationships/hyperlink" Target="https://learn.microsoft.com/en-us/connectors/googlecloudtranslaip/" TargetMode="External"/><Relationship Id="rId46" Type="http://schemas.openxmlformats.org/officeDocument/2006/relationships/hyperlink" Target="https://www.cloudskillsboost.google/course_templates/267/video/512690" TargetMode="External"/><Relationship Id="rId45" Type="http://schemas.openxmlformats.org/officeDocument/2006/relationships/hyperlink" Target="https://cloud.google.com/learn/what-is-data-govern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vision" TargetMode="External"/><Relationship Id="rId48" Type="http://schemas.openxmlformats.org/officeDocument/2006/relationships/hyperlink" Target="https://www.sentinelone.com/cybersecurity-101/cloud-security/google-cloud-security/" TargetMode="External"/><Relationship Id="rId47" Type="http://schemas.openxmlformats.org/officeDocument/2006/relationships/hyperlink" Target="https://www.prosperops.com/blog/google-cloud-security/" TargetMode="External"/><Relationship Id="rId49" Type="http://schemas.openxmlformats.org/officeDocument/2006/relationships/hyperlink" Target="https://cloud.google.com/resources/gartner-mq-data-science-machine-learning" TargetMode="External"/><Relationship Id="rId5" Type="http://schemas.openxmlformats.org/officeDocument/2006/relationships/styles" Target="styles.xml"/><Relationship Id="rId6" Type="http://schemas.openxmlformats.org/officeDocument/2006/relationships/hyperlink" Target="https://cloud.google.com/blog/products/ai-machine-learning/google-is-a-leader-in-the-2024-gartner-magic-quadrant-for-data-science-and-machine-learning-platforms" TargetMode="External"/><Relationship Id="rId7" Type="http://schemas.openxmlformats.org/officeDocument/2006/relationships/hyperlink" Target="https://cloud.google.com/blog/products/ai-machine-learning/google-is-a-leader-in-the-2024-gartner-magic-quadrant-for-data-science-and-machine-learning-platforms" TargetMode="External"/><Relationship Id="rId8" Type="http://schemas.openxmlformats.org/officeDocument/2006/relationships/hyperlink" Target="https://cloud.google.com/document-ai" TargetMode="External"/><Relationship Id="rId31" Type="http://schemas.openxmlformats.org/officeDocument/2006/relationships/hyperlink" Target="https://cloud.google.com/vision" TargetMode="External"/><Relationship Id="rId30" Type="http://schemas.openxmlformats.org/officeDocument/2006/relationships/hyperlink" Target="https://cloud.google.com/vertex-ai/docs/tabular-data/classification-regression/get-online-predictions#:~:text=console%20API%3A%20Regression-,In%20the%20Google%20Cloud%20console%2C%20in%20the%20Vertex%20AI%20section,go%20to%20the%20Models%20page.&amp;text=From%20the%20list%20of%20models,items%20to%20request%20a%20prediction." TargetMode="External"/><Relationship Id="rId33" Type="http://schemas.openxmlformats.org/officeDocument/2006/relationships/hyperlink" Target="https://cloud.google.com/use-cases/ocr" TargetMode="External"/><Relationship Id="rId32" Type="http://schemas.openxmlformats.org/officeDocument/2006/relationships/hyperlink" Target="https://www.resourcespace.com/blog/what-is-google-vision" TargetMode="External"/><Relationship Id="rId35" Type="http://schemas.openxmlformats.org/officeDocument/2006/relationships/hyperlink" Target="https://cloud.google.com/document-ai" TargetMode="External"/><Relationship Id="rId34" Type="http://schemas.openxmlformats.org/officeDocument/2006/relationships/hyperlink" Target="https://www.youtube.com/watch?v=1V96qmfSTe4" TargetMode="External"/><Relationship Id="rId37" Type="http://schemas.openxmlformats.org/officeDocument/2006/relationships/hyperlink" Target="https://codelabs.developers.google.com/codelabs/cloud-natural-language-python3" TargetMode="External"/><Relationship Id="rId36" Type="http://schemas.openxmlformats.org/officeDocument/2006/relationships/hyperlink" Target="https://cloud.google.com/natural-language" TargetMode="External"/><Relationship Id="rId39" Type="http://schemas.openxmlformats.org/officeDocument/2006/relationships/hyperlink" Target="https://cloud.google.com/speech-to-text" TargetMode="External"/><Relationship Id="rId38" Type="http://schemas.openxmlformats.org/officeDocument/2006/relationships/hyperlink" Target="https://cloud.google.com/python/docs/reference/language/latest" TargetMode="External"/><Relationship Id="rId20" Type="http://schemas.openxmlformats.org/officeDocument/2006/relationships/hyperlink" Target="https://cloud.google.com/bigquery/docs/transform-intro" TargetMode="External"/><Relationship Id="rId22" Type="http://schemas.openxmlformats.org/officeDocument/2006/relationships/hyperlink" Target="https://cloud.google.com/blog/products/ai-machine-learning/google-is-a-leader-in-the-2024-gartner-magic-quadrant-for-data-science-and-machine-learning-platforms" TargetMode="External"/><Relationship Id="rId21" Type="http://schemas.openxmlformats.org/officeDocument/2006/relationships/hyperlink" Target="https://s-peers.com/en/sap-analytics/google-cloud-platform/data-transformation/" TargetMode="External"/><Relationship Id="rId24" Type="http://schemas.openxmlformats.org/officeDocument/2006/relationships/hyperlink" Target="https://cloud.google.com/vertex-ai/docs/workbench/introduction" TargetMode="External"/><Relationship Id="rId23" Type="http://schemas.openxmlformats.org/officeDocument/2006/relationships/hyperlink" Target="https://cloud.google.com/vertex-ai-notebooks" TargetMode="External"/><Relationship Id="rId60" Type="http://schemas.openxmlformats.org/officeDocument/2006/relationships/hyperlink" Target="https://www.gofurther.com/blog/ai-powered-advertising-and-marketing-on-google-cloud-platform" TargetMode="External"/><Relationship Id="rId26" Type="http://schemas.openxmlformats.org/officeDocument/2006/relationships/hyperlink" Target="https://cloud.google.com/vertex-ai/docs/training/overview" TargetMode="External"/><Relationship Id="rId25" Type="http://schemas.openxmlformats.org/officeDocument/2006/relationships/hyperlink" Target="https://www.cloudskillsboost.google/paths/17/course_templates/923/video/461663?locale=pt_PT" TargetMode="External"/><Relationship Id="rId28" Type="http://schemas.openxmlformats.org/officeDocument/2006/relationships/hyperlink" Target="https://cloud.google.com/vertex-ai/docs/predictions/get-predictions" TargetMode="External"/><Relationship Id="rId27" Type="http://schemas.openxmlformats.org/officeDocument/2006/relationships/hyperlink" Target="https://cloud.google.com/vertex-ai/docs/training-overview" TargetMode="External"/><Relationship Id="rId29" Type="http://schemas.openxmlformats.org/officeDocument/2006/relationships/hyperlink" Target="https://cloud.google.com/vertex-ai/docs/tabular-data/classification-regression/get-online-predictions" TargetMode="External"/><Relationship Id="rId51" Type="http://schemas.openxmlformats.org/officeDocument/2006/relationships/hyperlink" Target="https://www.gofurther.com/blog/democratizing-ai-how-google-cloud-empowers-businesses" TargetMode="External"/><Relationship Id="rId50" Type="http://schemas.openxmlformats.org/officeDocument/2006/relationships/hyperlink" Target="https://www.serverless-solutions.com/serverless-solutions-leverages-gcp-and-microsoft-leaders-in-the-gartner-magic-quadrant-for-data-science-and-machine-learning/" TargetMode="External"/><Relationship Id="rId53" Type="http://schemas.openxmlformats.org/officeDocument/2006/relationships/hyperlink" Target="https://partners.cloud.google.com/partnering-principles" TargetMode="External"/><Relationship Id="rId52" Type="http://schemas.openxmlformats.org/officeDocument/2006/relationships/hyperlink" Target="https://cloud.google.com/transform/ais-business-value-lessons-from-enterprise-success-research-survey" TargetMode="External"/><Relationship Id="rId11" Type="http://schemas.openxmlformats.org/officeDocument/2006/relationships/hyperlink" Target="https://www.royalcyber.com/blogs/ai-ml/unify-google-cloud-platform-ai-data-analytics/" TargetMode="External"/><Relationship Id="rId55" Type="http://schemas.openxmlformats.org/officeDocument/2006/relationships/hyperlink" Target="https://theultimatepartner.com/257-unlock-google-cloud-growth-dai-vu-on-ai-partnerships-marketplace/" TargetMode="External"/><Relationship Id="rId10" Type="http://schemas.openxmlformats.org/officeDocument/2006/relationships/hyperlink" Target="https://cloud.google.com/data-cloud" TargetMode="External"/><Relationship Id="rId54" Type="http://schemas.openxmlformats.org/officeDocument/2006/relationships/hyperlink" Target="https://techaisle.com/blog/599-google-cloud-marketplace-a-techaisle-analysis" TargetMode="External"/><Relationship Id="rId13" Type="http://schemas.openxmlformats.org/officeDocument/2006/relationships/hyperlink" Target="https://en.wikipedia.org/wiki/Google_Cloud_Storage" TargetMode="External"/><Relationship Id="rId57" Type="http://schemas.openxmlformats.org/officeDocument/2006/relationships/hyperlink" Target="https://cloud.google.com/customers" TargetMode="External"/><Relationship Id="rId12" Type="http://schemas.openxmlformats.org/officeDocument/2006/relationships/hyperlink" Target="https://cloud.google.com/products/ai" TargetMode="External"/><Relationship Id="rId56" Type="http://schemas.openxmlformats.org/officeDocument/2006/relationships/hyperlink" Target="https://cloud.google.com/customers/featured/target" TargetMode="External"/><Relationship Id="rId15" Type="http://schemas.openxmlformats.org/officeDocument/2006/relationships/hyperlink" Target="https://cloud.google.com/" TargetMode="External"/><Relationship Id="rId59" Type="http://schemas.openxmlformats.org/officeDocument/2006/relationships/hyperlink" Target="https://www.gofurther.com/solutions/partners/google" TargetMode="External"/><Relationship Id="rId14" Type="http://schemas.openxmlformats.org/officeDocument/2006/relationships/hyperlink" Target="https://www.geeksforgeeks.org/cloud-storage-in-google-cloud-platform-gcp/" TargetMode="External"/><Relationship Id="rId58" Type="http://schemas.openxmlformats.org/officeDocument/2006/relationships/hyperlink" Target="https://www.xenonstack.com/google-cloud-platform/google-ai-solutions/" TargetMode="External"/><Relationship Id="rId17" Type="http://schemas.openxmlformats.org/officeDocument/2006/relationships/hyperlink" Target="https://www.cobry.co.uk/data-ingestion-gcp" TargetMode="External"/><Relationship Id="rId16" Type="http://schemas.openxmlformats.org/officeDocument/2006/relationships/hyperlink" Target="https://cloud.google.com/data-movement" TargetMode="External"/><Relationship Id="rId19" Type="http://schemas.openxmlformats.org/officeDocument/2006/relationships/hyperlink" Target="https://dataroots.io/blog/how-to-extract-demographic-information-from-social-media-data" TargetMode="External"/><Relationship Id="rId18" Type="http://schemas.openxmlformats.org/officeDocument/2006/relationships/hyperlink" Target="https://www.integrate.io/blog/google-data-management-a-data-integration-perspecti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